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E6" w:rsidRPr="002F6491" w:rsidRDefault="00093084" w:rsidP="00C350D0">
      <w:pPr>
        <w:jc w:val="center"/>
        <w:rPr>
          <w:b/>
          <w:sz w:val="28"/>
          <w:szCs w:val="28"/>
          <w:lang w:val="en-US"/>
        </w:rPr>
      </w:pPr>
      <w:r w:rsidRPr="002F6491">
        <w:rPr>
          <w:b/>
          <w:sz w:val="28"/>
          <w:szCs w:val="28"/>
          <w:lang w:val="en-US"/>
        </w:rPr>
        <w:t>CONCEPT</w:t>
      </w:r>
    </w:p>
    <w:p w:rsidR="002214C5" w:rsidRPr="002F6491" w:rsidRDefault="002214C5" w:rsidP="00C350D0">
      <w:pPr>
        <w:jc w:val="center"/>
        <w:rPr>
          <w:b/>
          <w:sz w:val="28"/>
          <w:szCs w:val="28"/>
          <w:lang w:val="en-US"/>
        </w:rPr>
      </w:pPr>
    </w:p>
    <w:p w:rsidR="001D66B8" w:rsidRPr="002F6491" w:rsidRDefault="00093084" w:rsidP="00093084">
      <w:pPr>
        <w:jc w:val="center"/>
        <w:rPr>
          <w:b/>
          <w:sz w:val="28"/>
          <w:szCs w:val="28"/>
          <w:lang w:val="en-US"/>
        </w:rPr>
      </w:pPr>
      <w:r w:rsidRPr="002F6491">
        <w:rPr>
          <w:b/>
          <w:sz w:val="28"/>
          <w:szCs w:val="28"/>
          <w:lang w:val="en-US"/>
        </w:rPr>
        <w:t xml:space="preserve">International specialized exhibition and congress Importozamescheniye </w:t>
      </w:r>
    </w:p>
    <w:p w:rsidR="001D66B8" w:rsidRPr="002F6491" w:rsidRDefault="00093084" w:rsidP="001D66B8">
      <w:pPr>
        <w:jc w:val="center"/>
        <w:rPr>
          <w:b/>
          <w:i/>
          <w:sz w:val="26"/>
          <w:szCs w:val="26"/>
          <w:lang w:val="en-US"/>
        </w:rPr>
      </w:pPr>
      <w:r w:rsidRPr="002F6491">
        <w:rPr>
          <w:b/>
          <w:i/>
          <w:sz w:val="26"/>
          <w:szCs w:val="26"/>
          <w:lang w:val="en-US"/>
        </w:rPr>
        <w:t>Crocus Expo International Exhibition Centre</w:t>
      </w:r>
    </w:p>
    <w:p w:rsidR="006F6804" w:rsidRPr="002F6491" w:rsidRDefault="00093084" w:rsidP="001D66B8">
      <w:pPr>
        <w:jc w:val="center"/>
        <w:rPr>
          <w:b/>
          <w:i/>
          <w:sz w:val="26"/>
          <w:szCs w:val="26"/>
          <w:lang w:val="en-US"/>
        </w:rPr>
      </w:pPr>
      <w:r w:rsidRPr="002F6491">
        <w:rPr>
          <w:b/>
          <w:i/>
          <w:sz w:val="26"/>
          <w:szCs w:val="26"/>
          <w:lang w:val="en-US"/>
        </w:rPr>
        <w:t xml:space="preserve">September </w:t>
      </w:r>
      <w:r w:rsidR="00793E3F" w:rsidRPr="002F6491">
        <w:rPr>
          <w:b/>
          <w:i/>
          <w:sz w:val="26"/>
          <w:szCs w:val="26"/>
          <w:lang w:val="en-US"/>
        </w:rPr>
        <w:t>15-17</w:t>
      </w:r>
      <w:r w:rsidRPr="002F6491">
        <w:rPr>
          <w:b/>
          <w:i/>
          <w:sz w:val="26"/>
          <w:szCs w:val="26"/>
          <w:lang w:val="en-US"/>
        </w:rPr>
        <w:t>, 2015</w:t>
      </w:r>
    </w:p>
    <w:p w:rsidR="002E5E7A" w:rsidRPr="002F6491" w:rsidRDefault="002E5E7A" w:rsidP="001D66B8">
      <w:pPr>
        <w:jc w:val="center"/>
        <w:rPr>
          <w:lang w:val="en-US"/>
        </w:rPr>
      </w:pPr>
    </w:p>
    <w:p w:rsidR="005130E6" w:rsidRPr="002F6491" w:rsidRDefault="00093084" w:rsidP="006444CE">
      <w:pPr>
        <w:ind w:firstLine="709"/>
        <w:jc w:val="both"/>
        <w:rPr>
          <w:b/>
          <w:lang w:val="en-US"/>
        </w:rPr>
      </w:pPr>
      <w:r w:rsidRPr="002F6491">
        <w:rPr>
          <w:b/>
          <w:lang w:val="en-US"/>
        </w:rPr>
        <w:t>Introduction</w:t>
      </w:r>
      <w:r w:rsidR="005130E6" w:rsidRPr="002F6491">
        <w:rPr>
          <w:b/>
          <w:lang w:val="en-US"/>
        </w:rPr>
        <w:t>:</w:t>
      </w:r>
    </w:p>
    <w:p w:rsidR="00093084" w:rsidRPr="002F6491" w:rsidRDefault="00093084" w:rsidP="006444CE">
      <w:pPr>
        <w:ind w:firstLine="709"/>
        <w:jc w:val="both"/>
        <w:rPr>
          <w:lang w:val="en-US"/>
        </w:rPr>
      </w:pPr>
      <w:r w:rsidRPr="002F6491">
        <w:rPr>
          <w:lang w:val="en-US"/>
        </w:rPr>
        <w:t>Importozamescheniye is the international specialized exhibition on opportunities and achievements in the field of competitive import substitution of goods and services both due to expansion and adjustment of own domestic production and to reorientation to new foreign suppliers and partners.</w:t>
      </w:r>
    </w:p>
    <w:p w:rsidR="00775ABB" w:rsidRPr="002F6491" w:rsidRDefault="00093084" w:rsidP="00093084">
      <w:pPr>
        <w:ind w:firstLine="709"/>
        <w:jc w:val="both"/>
        <w:rPr>
          <w:lang w:val="en-US"/>
        </w:rPr>
      </w:pPr>
      <w:r w:rsidRPr="002F6491">
        <w:rPr>
          <w:lang w:val="en-US"/>
        </w:rPr>
        <w:t xml:space="preserve">The congress program of the exhibition is targeted to become a strategic tribune of the Government of the Russian Federation in the solution of one of the most actual economic and political challenges of modern Russia. </w:t>
      </w:r>
    </w:p>
    <w:p w:rsidR="000F4E8E" w:rsidRPr="002F6491" w:rsidRDefault="000F4E8E" w:rsidP="005130E6">
      <w:pPr>
        <w:ind w:firstLine="708"/>
        <w:jc w:val="both"/>
        <w:rPr>
          <w:lang w:val="en-US"/>
        </w:rPr>
      </w:pPr>
    </w:p>
    <w:p w:rsidR="00C168E2" w:rsidRPr="002F6491" w:rsidRDefault="00093084" w:rsidP="002214C5">
      <w:pPr>
        <w:ind w:firstLine="360"/>
        <w:jc w:val="both"/>
        <w:rPr>
          <w:lang w:val="en-US"/>
        </w:rPr>
      </w:pPr>
      <w:r w:rsidRPr="002F6491">
        <w:rPr>
          <w:b/>
          <w:lang w:val="en-US"/>
        </w:rPr>
        <w:t xml:space="preserve">Importozamescheniye exhibition </w:t>
      </w:r>
      <w:r w:rsidRPr="002F6491">
        <w:rPr>
          <w:lang w:val="en-US"/>
        </w:rPr>
        <w:t>is</w:t>
      </w:r>
      <w:r w:rsidR="00C168E2" w:rsidRPr="002F6491">
        <w:rPr>
          <w:lang w:val="en-US"/>
        </w:rPr>
        <w:t>:</w:t>
      </w:r>
    </w:p>
    <w:p w:rsidR="00D46A0B" w:rsidRPr="002F6491" w:rsidRDefault="00D46A0B" w:rsidP="00D46A0B">
      <w:pPr>
        <w:numPr>
          <w:ilvl w:val="0"/>
          <w:numId w:val="32"/>
        </w:numPr>
        <w:ind w:left="284" w:hanging="284"/>
        <w:jc w:val="both"/>
        <w:rPr>
          <w:lang w:val="en-US"/>
        </w:rPr>
      </w:pPr>
      <w:r w:rsidRPr="002F6491">
        <w:rPr>
          <w:lang w:val="en-US"/>
        </w:rPr>
        <w:t>a fundamental annual business event;</w:t>
      </w:r>
    </w:p>
    <w:p w:rsidR="00D46A0B" w:rsidRPr="002F6491" w:rsidRDefault="00D46A0B" w:rsidP="00D46A0B">
      <w:pPr>
        <w:numPr>
          <w:ilvl w:val="0"/>
          <w:numId w:val="32"/>
        </w:numPr>
        <w:ind w:left="284" w:hanging="284"/>
        <w:jc w:val="both"/>
        <w:rPr>
          <w:lang w:val="en-US"/>
        </w:rPr>
      </w:pPr>
      <w:r w:rsidRPr="002F6491">
        <w:rPr>
          <w:lang w:val="en-US"/>
        </w:rPr>
        <w:t>a review of problems and solutions related to import substitution;</w:t>
      </w:r>
    </w:p>
    <w:p w:rsidR="00D46A0B" w:rsidRPr="002F6491" w:rsidRDefault="00D46A0B" w:rsidP="00D46A0B">
      <w:pPr>
        <w:numPr>
          <w:ilvl w:val="0"/>
          <w:numId w:val="32"/>
        </w:numPr>
        <w:ind w:left="284" w:hanging="284"/>
        <w:jc w:val="both"/>
        <w:rPr>
          <w:lang w:val="en-US"/>
        </w:rPr>
      </w:pPr>
      <w:r w:rsidRPr="002F6491">
        <w:rPr>
          <w:lang w:val="en-US"/>
        </w:rPr>
        <w:t>a meeting place of goods and services producers and consumers;</w:t>
      </w:r>
    </w:p>
    <w:p w:rsidR="00D46A0B" w:rsidRPr="002F6491" w:rsidRDefault="00D46A0B" w:rsidP="00D46A0B">
      <w:pPr>
        <w:numPr>
          <w:ilvl w:val="0"/>
          <w:numId w:val="32"/>
        </w:numPr>
        <w:ind w:left="284" w:hanging="284"/>
        <w:jc w:val="both"/>
        <w:rPr>
          <w:lang w:val="en-US"/>
        </w:rPr>
      </w:pPr>
      <w:r w:rsidRPr="002F6491">
        <w:rPr>
          <w:lang w:val="en-US"/>
        </w:rPr>
        <w:t>the unique opportunity to establish direct ties and cooperation of equipment producers and branch experts;</w:t>
      </w:r>
    </w:p>
    <w:p w:rsidR="00D46A0B" w:rsidRPr="002F6491" w:rsidRDefault="00D46A0B" w:rsidP="00D46A0B">
      <w:pPr>
        <w:numPr>
          <w:ilvl w:val="0"/>
          <w:numId w:val="32"/>
        </w:numPr>
        <w:ind w:left="284" w:hanging="284"/>
        <w:jc w:val="both"/>
        <w:rPr>
          <w:lang w:val="en-US"/>
        </w:rPr>
      </w:pPr>
      <w:r w:rsidRPr="002F6491">
        <w:rPr>
          <w:lang w:val="en-US"/>
        </w:rPr>
        <w:t xml:space="preserve">an effective platform for business networking, start of new projects, acquaintance with world tendencies and prospects of </w:t>
      </w:r>
      <w:r w:rsidR="002D21FA" w:rsidRPr="002F6491">
        <w:rPr>
          <w:lang w:val="en-US"/>
        </w:rPr>
        <w:t xml:space="preserve">import substitution </w:t>
      </w:r>
      <w:r w:rsidRPr="002F6491">
        <w:rPr>
          <w:lang w:val="en-US"/>
        </w:rPr>
        <w:t>de</w:t>
      </w:r>
      <w:r w:rsidR="002D21FA" w:rsidRPr="002F6491">
        <w:rPr>
          <w:lang w:val="en-US"/>
        </w:rPr>
        <w:t>velopment</w:t>
      </w:r>
      <w:r w:rsidRPr="002F6491">
        <w:rPr>
          <w:lang w:val="en-US"/>
        </w:rPr>
        <w:t>;</w:t>
      </w:r>
    </w:p>
    <w:p w:rsidR="00D46A0B" w:rsidRPr="002F6491" w:rsidRDefault="002D21FA" w:rsidP="00D46A0B">
      <w:pPr>
        <w:numPr>
          <w:ilvl w:val="0"/>
          <w:numId w:val="32"/>
        </w:numPr>
        <w:ind w:left="284" w:hanging="284"/>
        <w:jc w:val="both"/>
        <w:rPr>
          <w:lang w:val="en-US"/>
        </w:rPr>
      </w:pPr>
      <w:r w:rsidRPr="002F6491">
        <w:rPr>
          <w:lang w:val="en-US"/>
        </w:rPr>
        <w:t xml:space="preserve">a marketing tool </w:t>
      </w:r>
      <w:r w:rsidR="00D46A0B" w:rsidRPr="002F6491">
        <w:rPr>
          <w:lang w:val="en-US"/>
        </w:rPr>
        <w:t>promoting successful development of business in the conditions of economic instability;</w:t>
      </w:r>
    </w:p>
    <w:p w:rsidR="00D46A0B" w:rsidRPr="002F6491" w:rsidRDefault="002D21FA" w:rsidP="00D46A0B">
      <w:pPr>
        <w:numPr>
          <w:ilvl w:val="0"/>
          <w:numId w:val="32"/>
        </w:numPr>
        <w:ind w:left="284" w:hanging="284"/>
        <w:jc w:val="both"/>
        <w:rPr>
          <w:lang w:val="en-US"/>
        </w:rPr>
      </w:pPr>
      <w:r w:rsidRPr="002F6491">
        <w:rPr>
          <w:lang w:val="en-US"/>
        </w:rPr>
        <w:t xml:space="preserve">a </w:t>
      </w:r>
      <w:r w:rsidR="00D46A0B" w:rsidRPr="002F6491">
        <w:rPr>
          <w:lang w:val="en-US"/>
        </w:rPr>
        <w:t xml:space="preserve">demonstration of Russian enterprises </w:t>
      </w:r>
      <w:r w:rsidRPr="002F6491">
        <w:rPr>
          <w:lang w:val="en-US"/>
        </w:rPr>
        <w:t xml:space="preserve">opportunities </w:t>
      </w:r>
      <w:r w:rsidR="00D46A0B" w:rsidRPr="002F6491">
        <w:rPr>
          <w:lang w:val="en-US"/>
        </w:rPr>
        <w:t xml:space="preserve">in </w:t>
      </w:r>
      <w:r w:rsidRPr="002F6491">
        <w:rPr>
          <w:lang w:val="en-US"/>
        </w:rPr>
        <w:t>the production</w:t>
      </w:r>
      <w:r w:rsidR="00D46A0B" w:rsidRPr="002F6491">
        <w:rPr>
          <w:lang w:val="en-US"/>
        </w:rPr>
        <w:t xml:space="preserve"> of competitive goods and services and entry to the international market.</w:t>
      </w:r>
    </w:p>
    <w:p w:rsidR="001F03E1" w:rsidRPr="002F6491" w:rsidRDefault="001F03E1" w:rsidP="001F03E1">
      <w:pPr>
        <w:ind w:left="720"/>
        <w:jc w:val="both"/>
        <w:rPr>
          <w:lang w:val="en-US"/>
        </w:rPr>
      </w:pPr>
    </w:p>
    <w:p w:rsidR="002D21FA" w:rsidRPr="002F6491" w:rsidRDefault="002D21FA" w:rsidP="002D21FA">
      <w:pPr>
        <w:ind w:firstLine="709"/>
        <w:jc w:val="both"/>
        <w:rPr>
          <w:lang w:val="en-US"/>
        </w:rPr>
      </w:pPr>
      <w:r w:rsidRPr="002F6491">
        <w:rPr>
          <w:b/>
          <w:lang w:val="en-US"/>
        </w:rPr>
        <w:t xml:space="preserve">The goal of the event </w:t>
      </w:r>
      <w:r w:rsidRPr="002F6491">
        <w:rPr>
          <w:lang w:val="en-US"/>
        </w:rPr>
        <w:t xml:space="preserve">is assistance in acceleration of development, production and sale of competitive Russian import substituting goods and services promoting development and saturation of national and foreign markets. </w:t>
      </w:r>
    </w:p>
    <w:p w:rsidR="002D21FA" w:rsidRPr="002F6491" w:rsidRDefault="002D21FA" w:rsidP="002D21FA">
      <w:pPr>
        <w:ind w:firstLine="709"/>
        <w:jc w:val="both"/>
        <w:rPr>
          <w:lang w:val="en-US"/>
        </w:rPr>
      </w:pPr>
      <w:r w:rsidRPr="002F6491">
        <w:rPr>
          <w:lang w:val="en-US"/>
        </w:rPr>
        <w:t xml:space="preserve">The </w:t>
      </w:r>
      <w:r w:rsidR="00A72495" w:rsidRPr="002F6491">
        <w:rPr>
          <w:lang w:val="en-US"/>
        </w:rPr>
        <w:t>exposition</w:t>
      </w:r>
      <w:r w:rsidRPr="002F6491">
        <w:rPr>
          <w:lang w:val="en-US"/>
        </w:rPr>
        <w:t xml:space="preserve"> will present the latest technologies, production and services, perspective development</w:t>
      </w:r>
      <w:r w:rsidR="00A72495" w:rsidRPr="002F6491">
        <w:rPr>
          <w:lang w:val="en-US"/>
        </w:rPr>
        <w:t>s</w:t>
      </w:r>
      <w:r w:rsidRPr="002F6491">
        <w:rPr>
          <w:lang w:val="en-US"/>
        </w:rPr>
        <w:t xml:space="preserve"> and investment projects which characterize the scientific</w:t>
      </w:r>
      <w:r w:rsidR="00A72495" w:rsidRPr="002F6491">
        <w:rPr>
          <w:lang w:val="en-US"/>
        </w:rPr>
        <w:t>, technological</w:t>
      </w:r>
      <w:r w:rsidRPr="002F6491">
        <w:rPr>
          <w:lang w:val="en-US"/>
        </w:rPr>
        <w:t xml:space="preserve"> and production capacity of Russia in the field of import substitution, and also production of reliable foreign economic partners.</w:t>
      </w:r>
    </w:p>
    <w:p w:rsidR="002D21FA" w:rsidRPr="002F6491" w:rsidRDefault="002D21FA" w:rsidP="002D21FA">
      <w:pPr>
        <w:ind w:firstLine="709"/>
        <w:jc w:val="both"/>
        <w:rPr>
          <w:lang w:val="en-US"/>
        </w:rPr>
      </w:pPr>
      <w:r w:rsidRPr="002F6491">
        <w:rPr>
          <w:b/>
          <w:lang w:val="en-US"/>
        </w:rPr>
        <w:t>Relevance</w:t>
      </w:r>
      <w:r w:rsidRPr="002F6491">
        <w:rPr>
          <w:lang w:val="en-US"/>
        </w:rPr>
        <w:t xml:space="preserve"> - the Format and the </w:t>
      </w:r>
      <w:r w:rsidR="00A72495" w:rsidRPr="002F6491">
        <w:rPr>
          <w:lang w:val="en-US"/>
        </w:rPr>
        <w:t>C</w:t>
      </w:r>
      <w:r w:rsidRPr="002F6491">
        <w:rPr>
          <w:lang w:val="en-US"/>
        </w:rPr>
        <w:t xml:space="preserve">oncept of </w:t>
      </w:r>
      <w:r w:rsidR="00A72495" w:rsidRPr="002F6491">
        <w:rPr>
          <w:lang w:val="en-US"/>
        </w:rPr>
        <w:t>the</w:t>
      </w:r>
      <w:r w:rsidRPr="002F6491">
        <w:rPr>
          <w:lang w:val="en-US"/>
        </w:rPr>
        <w:t xml:space="preserve"> exhibition corresponds to the tasks set in the </w:t>
      </w:r>
      <w:r w:rsidRPr="002F6491">
        <w:rPr>
          <w:b/>
          <w:lang w:val="en-US"/>
        </w:rPr>
        <w:t xml:space="preserve">Message of the President of the Russian Federation V. V. Putin to </w:t>
      </w:r>
      <w:r w:rsidR="00A72495" w:rsidRPr="002F6491">
        <w:rPr>
          <w:b/>
          <w:lang w:val="en-US"/>
        </w:rPr>
        <w:t xml:space="preserve">the </w:t>
      </w:r>
      <w:r w:rsidRPr="002F6491">
        <w:rPr>
          <w:b/>
          <w:lang w:val="en-US"/>
        </w:rPr>
        <w:t xml:space="preserve">Federal Assembly of </w:t>
      </w:r>
      <w:r w:rsidR="00A72495" w:rsidRPr="002F6491">
        <w:rPr>
          <w:b/>
          <w:lang w:val="en-US"/>
        </w:rPr>
        <w:t xml:space="preserve">December </w:t>
      </w:r>
      <w:r w:rsidRPr="002F6491">
        <w:rPr>
          <w:b/>
          <w:lang w:val="en-US"/>
        </w:rPr>
        <w:t>04</w:t>
      </w:r>
      <w:r w:rsidR="00A72495" w:rsidRPr="002F6491">
        <w:rPr>
          <w:b/>
          <w:lang w:val="en-US"/>
        </w:rPr>
        <w:t xml:space="preserve">, </w:t>
      </w:r>
      <w:r w:rsidRPr="002F6491">
        <w:rPr>
          <w:b/>
          <w:lang w:val="en-US"/>
        </w:rPr>
        <w:t>2014</w:t>
      </w:r>
      <w:r w:rsidRPr="002F6491">
        <w:rPr>
          <w:lang w:val="en-US"/>
        </w:rPr>
        <w:t>.</w:t>
      </w:r>
    </w:p>
    <w:p w:rsidR="002D21FA" w:rsidRPr="002F6491" w:rsidRDefault="002D21FA" w:rsidP="002D21FA">
      <w:pPr>
        <w:jc w:val="both"/>
        <w:rPr>
          <w:lang w:val="en-US"/>
        </w:rPr>
      </w:pPr>
    </w:p>
    <w:p w:rsidR="00A72495" w:rsidRPr="002F6491" w:rsidRDefault="00A72495" w:rsidP="00A72495">
      <w:pPr>
        <w:jc w:val="both"/>
        <w:rPr>
          <w:lang w:val="en-US"/>
        </w:rPr>
      </w:pPr>
      <w:r w:rsidRPr="002F6491">
        <w:rPr>
          <w:b/>
          <w:lang w:val="en-US"/>
        </w:rPr>
        <w:t>The exhibition and the congress program promote the solution of the following tasks</w:t>
      </w:r>
      <w:r w:rsidRPr="002F6491">
        <w:rPr>
          <w:lang w:val="en-US"/>
        </w:rPr>
        <w:t>:</w:t>
      </w:r>
    </w:p>
    <w:p w:rsidR="00A72495" w:rsidRPr="002F6491" w:rsidRDefault="00A72495" w:rsidP="00317A6D">
      <w:pPr>
        <w:pStyle w:val="aa"/>
        <w:numPr>
          <w:ilvl w:val="0"/>
          <w:numId w:val="35"/>
        </w:numPr>
        <w:jc w:val="both"/>
        <w:rPr>
          <w:lang w:val="en-US"/>
        </w:rPr>
      </w:pPr>
      <w:r w:rsidRPr="002F6491">
        <w:rPr>
          <w:lang w:val="en-US"/>
        </w:rPr>
        <w:t xml:space="preserve">Filling of the national and foreign markets </w:t>
      </w:r>
      <w:r w:rsidR="00317A6D" w:rsidRPr="002F6491">
        <w:rPr>
          <w:lang w:val="en-US"/>
        </w:rPr>
        <w:t xml:space="preserve">with </w:t>
      </w:r>
      <w:r w:rsidRPr="002F6491">
        <w:rPr>
          <w:lang w:val="en-US"/>
        </w:rPr>
        <w:t>qualitative and competitive goods and services.</w:t>
      </w:r>
    </w:p>
    <w:p w:rsidR="00A72495" w:rsidRPr="002F6491" w:rsidRDefault="00A72495" w:rsidP="00317A6D">
      <w:pPr>
        <w:pStyle w:val="aa"/>
        <w:numPr>
          <w:ilvl w:val="0"/>
          <w:numId w:val="35"/>
        </w:numPr>
        <w:jc w:val="both"/>
        <w:rPr>
          <w:lang w:val="en-US"/>
        </w:rPr>
      </w:pPr>
      <w:r w:rsidRPr="002F6491">
        <w:rPr>
          <w:lang w:val="en-US"/>
        </w:rPr>
        <w:t xml:space="preserve">Increase of coordination </w:t>
      </w:r>
      <w:r w:rsidR="00317A6D" w:rsidRPr="002F6491">
        <w:rPr>
          <w:lang w:val="en-US"/>
        </w:rPr>
        <w:t xml:space="preserve">level </w:t>
      </w:r>
      <w:r w:rsidRPr="002F6491">
        <w:rPr>
          <w:lang w:val="en-US"/>
        </w:rPr>
        <w:t>of activity of bodies providing functioning and development of competitive goods and services</w:t>
      </w:r>
      <w:r w:rsidR="00317A6D" w:rsidRPr="002F6491">
        <w:rPr>
          <w:lang w:val="en-US"/>
        </w:rPr>
        <w:t xml:space="preserve"> production</w:t>
      </w:r>
      <w:r w:rsidRPr="002F6491">
        <w:rPr>
          <w:lang w:val="en-US"/>
        </w:rPr>
        <w:t>.</w:t>
      </w:r>
    </w:p>
    <w:p w:rsidR="00A72495" w:rsidRPr="002F6491" w:rsidRDefault="00A72495" w:rsidP="00317A6D">
      <w:pPr>
        <w:pStyle w:val="aa"/>
        <w:numPr>
          <w:ilvl w:val="0"/>
          <w:numId w:val="35"/>
        </w:numPr>
        <w:jc w:val="both"/>
        <w:rPr>
          <w:lang w:val="en-US"/>
        </w:rPr>
      </w:pPr>
      <w:r w:rsidRPr="002F6491">
        <w:rPr>
          <w:lang w:val="en-US"/>
        </w:rPr>
        <w:t xml:space="preserve">Improvement of infrastructure and improvement of existing capacities </w:t>
      </w:r>
      <w:r w:rsidR="00317A6D" w:rsidRPr="002F6491">
        <w:rPr>
          <w:lang w:val="en-US"/>
        </w:rPr>
        <w:t xml:space="preserve">usage </w:t>
      </w:r>
      <w:r w:rsidRPr="002F6491">
        <w:rPr>
          <w:lang w:val="en-US"/>
        </w:rPr>
        <w:t>for production of import</w:t>
      </w:r>
      <w:r w:rsidR="00317A6D" w:rsidRPr="002F6491">
        <w:rPr>
          <w:lang w:val="en-US"/>
        </w:rPr>
        <w:t xml:space="preserve"> </w:t>
      </w:r>
      <w:r w:rsidRPr="002F6491">
        <w:rPr>
          <w:lang w:val="en-US"/>
        </w:rPr>
        <w:t>substituting products.</w:t>
      </w:r>
    </w:p>
    <w:p w:rsidR="00A72495" w:rsidRPr="002F6491" w:rsidRDefault="00A72495" w:rsidP="00317A6D">
      <w:pPr>
        <w:pStyle w:val="aa"/>
        <w:numPr>
          <w:ilvl w:val="0"/>
          <w:numId w:val="35"/>
        </w:numPr>
        <w:jc w:val="both"/>
        <w:rPr>
          <w:lang w:val="en-US"/>
        </w:rPr>
      </w:pPr>
      <w:r w:rsidRPr="002F6491">
        <w:rPr>
          <w:lang w:val="en-US"/>
        </w:rPr>
        <w:t>Modernization of technologies in production of import</w:t>
      </w:r>
      <w:r w:rsidR="00317A6D" w:rsidRPr="002F6491">
        <w:rPr>
          <w:lang w:val="en-US"/>
        </w:rPr>
        <w:t xml:space="preserve"> </w:t>
      </w:r>
      <w:r w:rsidRPr="002F6491">
        <w:rPr>
          <w:lang w:val="en-US"/>
        </w:rPr>
        <w:t>substituting products.</w:t>
      </w:r>
    </w:p>
    <w:p w:rsidR="00A72495" w:rsidRPr="002F6491" w:rsidRDefault="00A72495" w:rsidP="00317A6D">
      <w:pPr>
        <w:pStyle w:val="aa"/>
        <w:numPr>
          <w:ilvl w:val="0"/>
          <w:numId w:val="35"/>
        </w:numPr>
        <w:jc w:val="both"/>
        <w:rPr>
          <w:lang w:val="en-US"/>
        </w:rPr>
      </w:pPr>
      <w:r w:rsidRPr="002F6491">
        <w:rPr>
          <w:lang w:val="en-US"/>
        </w:rPr>
        <w:t xml:space="preserve">Formation and development of international </w:t>
      </w:r>
      <w:r w:rsidR="00317A6D" w:rsidRPr="002F6491">
        <w:rPr>
          <w:lang w:val="en-US"/>
        </w:rPr>
        <w:t>lines</w:t>
      </w:r>
      <w:r w:rsidRPr="002F6491">
        <w:rPr>
          <w:lang w:val="en-US"/>
        </w:rPr>
        <w:t xml:space="preserve"> for transportation of necessary components </w:t>
      </w:r>
      <w:r w:rsidR="00317A6D" w:rsidRPr="002F6491">
        <w:rPr>
          <w:lang w:val="en-US"/>
        </w:rPr>
        <w:t>to</w:t>
      </w:r>
      <w:r w:rsidRPr="002F6491">
        <w:rPr>
          <w:lang w:val="en-US"/>
        </w:rPr>
        <w:t xml:space="preserve"> the territory of Russia.</w:t>
      </w:r>
    </w:p>
    <w:p w:rsidR="00A72495" w:rsidRPr="002F6491" w:rsidRDefault="00A72495" w:rsidP="00317A6D">
      <w:pPr>
        <w:pStyle w:val="aa"/>
        <w:numPr>
          <w:ilvl w:val="0"/>
          <w:numId w:val="35"/>
        </w:numPr>
        <w:jc w:val="both"/>
        <w:rPr>
          <w:lang w:val="en-US"/>
        </w:rPr>
      </w:pPr>
      <w:r w:rsidRPr="002F6491">
        <w:rPr>
          <w:lang w:val="en-US"/>
        </w:rPr>
        <w:t xml:space="preserve">Scientific </w:t>
      </w:r>
      <w:r w:rsidR="00317A6D" w:rsidRPr="002F6491">
        <w:rPr>
          <w:lang w:val="en-US"/>
        </w:rPr>
        <w:t>provision for the</w:t>
      </w:r>
      <w:r w:rsidRPr="002F6491">
        <w:rPr>
          <w:lang w:val="en-US"/>
        </w:rPr>
        <w:t xml:space="preserve"> development of import</w:t>
      </w:r>
      <w:r w:rsidR="00317A6D" w:rsidRPr="002F6491">
        <w:rPr>
          <w:lang w:val="en-US"/>
        </w:rPr>
        <w:t xml:space="preserve"> </w:t>
      </w:r>
      <w:r w:rsidRPr="002F6491">
        <w:rPr>
          <w:lang w:val="en-US"/>
        </w:rPr>
        <w:t>substituting products</w:t>
      </w:r>
      <w:r w:rsidR="00317A6D" w:rsidRPr="002F6491">
        <w:rPr>
          <w:lang w:val="en-US"/>
        </w:rPr>
        <w:t xml:space="preserve"> manufacture</w:t>
      </w:r>
      <w:r w:rsidRPr="002F6491">
        <w:rPr>
          <w:lang w:val="en-US"/>
        </w:rPr>
        <w:t>.</w:t>
      </w:r>
    </w:p>
    <w:p w:rsidR="00A72495" w:rsidRPr="002F6491" w:rsidRDefault="00A72495" w:rsidP="00317A6D">
      <w:pPr>
        <w:pStyle w:val="aa"/>
        <w:numPr>
          <w:ilvl w:val="0"/>
          <w:numId w:val="35"/>
        </w:numPr>
        <w:jc w:val="both"/>
        <w:rPr>
          <w:lang w:val="en-US"/>
        </w:rPr>
      </w:pPr>
      <w:r w:rsidRPr="002F6491">
        <w:rPr>
          <w:lang w:val="en-US"/>
        </w:rPr>
        <w:t>Increase of investment appeal of competitive product</w:t>
      </w:r>
      <w:r w:rsidR="006A0713" w:rsidRPr="002F6491">
        <w:rPr>
          <w:lang w:val="en-US"/>
        </w:rPr>
        <w:t>s</w:t>
      </w:r>
      <w:r w:rsidRPr="002F6491">
        <w:rPr>
          <w:lang w:val="en-US"/>
        </w:rPr>
        <w:t xml:space="preserve"> and services</w:t>
      </w:r>
      <w:r w:rsidR="006A0713" w:rsidRPr="002F6491">
        <w:rPr>
          <w:lang w:val="en-US"/>
        </w:rPr>
        <w:t xml:space="preserve"> production in Russia</w:t>
      </w:r>
      <w:r w:rsidRPr="002F6491">
        <w:rPr>
          <w:lang w:val="en-US"/>
        </w:rPr>
        <w:t>.</w:t>
      </w:r>
    </w:p>
    <w:p w:rsidR="00A72495" w:rsidRPr="002F6491" w:rsidRDefault="00A72495" w:rsidP="00317A6D">
      <w:pPr>
        <w:pStyle w:val="aa"/>
        <w:numPr>
          <w:ilvl w:val="0"/>
          <w:numId w:val="35"/>
        </w:numPr>
        <w:jc w:val="both"/>
        <w:rPr>
          <w:lang w:val="en-US"/>
        </w:rPr>
      </w:pPr>
      <w:r w:rsidRPr="002F6491">
        <w:rPr>
          <w:lang w:val="en-US"/>
        </w:rPr>
        <w:lastRenderedPageBreak/>
        <w:t xml:space="preserve">Ensuring environment protection </w:t>
      </w:r>
      <w:r w:rsidR="006A0713" w:rsidRPr="002F6491">
        <w:rPr>
          <w:lang w:val="en-US"/>
        </w:rPr>
        <w:t>at</w:t>
      </w:r>
      <w:r w:rsidRPr="002F6491">
        <w:rPr>
          <w:lang w:val="en-US"/>
        </w:rPr>
        <w:t xml:space="preserve"> import</w:t>
      </w:r>
      <w:r w:rsidR="00317A6D" w:rsidRPr="002F6491">
        <w:rPr>
          <w:lang w:val="en-US"/>
        </w:rPr>
        <w:t xml:space="preserve"> </w:t>
      </w:r>
      <w:r w:rsidRPr="002F6491">
        <w:rPr>
          <w:lang w:val="en-US"/>
        </w:rPr>
        <w:t>substituting products</w:t>
      </w:r>
      <w:r w:rsidR="006A0713" w:rsidRPr="002F6491">
        <w:rPr>
          <w:lang w:val="en-US"/>
        </w:rPr>
        <w:t xml:space="preserve"> manufacture</w:t>
      </w:r>
      <w:r w:rsidRPr="002F6491">
        <w:rPr>
          <w:lang w:val="en-US"/>
        </w:rPr>
        <w:t>.</w:t>
      </w:r>
    </w:p>
    <w:p w:rsidR="00A72495" w:rsidRPr="002F6491" w:rsidRDefault="00A72495" w:rsidP="00A72495">
      <w:pPr>
        <w:jc w:val="both"/>
        <w:rPr>
          <w:lang w:val="en-US"/>
        </w:rPr>
      </w:pPr>
    </w:p>
    <w:p w:rsidR="00A72495" w:rsidRPr="002F6491" w:rsidRDefault="00A72495" w:rsidP="006A0713">
      <w:pPr>
        <w:ind w:firstLine="709"/>
        <w:jc w:val="both"/>
        <w:rPr>
          <w:lang w:val="en-US"/>
        </w:rPr>
      </w:pPr>
      <w:r w:rsidRPr="002F6491">
        <w:rPr>
          <w:lang w:val="en-US"/>
        </w:rPr>
        <w:t xml:space="preserve">The project not only creates favorable conditions for expansion of business cooperation in </w:t>
      </w:r>
      <w:r w:rsidR="006A0713" w:rsidRPr="002F6491">
        <w:rPr>
          <w:lang w:val="en-US"/>
        </w:rPr>
        <w:t xml:space="preserve">promotion of </w:t>
      </w:r>
      <w:r w:rsidRPr="002F6491">
        <w:rPr>
          <w:lang w:val="en-US"/>
        </w:rPr>
        <w:t>advance</w:t>
      </w:r>
      <w:r w:rsidR="006A0713" w:rsidRPr="002F6491">
        <w:rPr>
          <w:lang w:val="en-US"/>
        </w:rPr>
        <w:t>d equipment, goods and services</w:t>
      </w:r>
      <w:r w:rsidRPr="002F6491">
        <w:rPr>
          <w:lang w:val="en-US"/>
        </w:rPr>
        <w:t xml:space="preserve"> in the market of Russia but also </w:t>
      </w:r>
      <w:r w:rsidR="006A0713" w:rsidRPr="002F6491">
        <w:rPr>
          <w:lang w:val="en-US"/>
        </w:rPr>
        <w:t>contributes to the</w:t>
      </w:r>
      <w:r w:rsidRPr="002F6491">
        <w:rPr>
          <w:lang w:val="en-US"/>
        </w:rPr>
        <w:t xml:space="preserve"> attraction of investments.</w:t>
      </w:r>
    </w:p>
    <w:p w:rsidR="00775ABB" w:rsidRPr="002F6491" w:rsidRDefault="00775ABB" w:rsidP="00872034">
      <w:pPr>
        <w:jc w:val="both"/>
        <w:rPr>
          <w:lang w:val="en-US"/>
        </w:rPr>
      </w:pPr>
    </w:p>
    <w:p w:rsidR="006A0713" w:rsidRPr="002F6491" w:rsidRDefault="006A0713" w:rsidP="006A0713">
      <w:pPr>
        <w:ind w:firstLine="360"/>
        <w:rPr>
          <w:b/>
          <w:lang w:val="en-US"/>
        </w:rPr>
      </w:pPr>
      <w:r w:rsidRPr="002F6491">
        <w:rPr>
          <w:b/>
          <w:lang w:val="en-US"/>
        </w:rPr>
        <w:t xml:space="preserve">Time schedule </w:t>
      </w:r>
    </w:p>
    <w:p w:rsidR="006A0713" w:rsidRPr="002F6491" w:rsidRDefault="006A0713" w:rsidP="006A0713">
      <w:pPr>
        <w:ind w:firstLine="360"/>
        <w:rPr>
          <w:b/>
          <w:lang w:val="en-US"/>
        </w:rPr>
      </w:pPr>
      <w:r w:rsidRPr="002F6491">
        <w:rPr>
          <w:b/>
          <w:lang w:val="en-US"/>
        </w:rPr>
        <w:t>International specialized exhibition and congress Importozamescheniye:</w:t>
      </w:r>
    </w:p>
    <w:p w:rsidR="006A0713" w:rsidRPr="002F6491" w:rsidRDefault="006A0713" w:rsidP="006A0713">
      <w:pPr>
        <w:ind w:firstLine="360"/>
        <w:rPr>
          <w:lang w:val="en-US"/>
        </w:rPr>
      </w:pPr>
      <w:r w:rsidRPr="002F6491">
        <w:rPr>
          <w:lang w:val="en-US"/>
        </w:rPr>
        <w:t>September 12 through 19, 2015</w:t>
      </w:r>
    </w:p>
    <w:p w:rsidR="006A0713" w:rsidRPr="002F6491" w:rsidRDefault="006A0713" w:rsidP="006A0713">
      <w:pPr>
        <w:ind w:left="-567"/>
        <w:jc w:val="center"/>
        <w:rPr>
          <w:b/>
          <w:lang w:val="en-US"/>
        </w:rPr>
      </w:pPr>
    </w:p>
    <w:p w:rsidR="006A0713" w:rsidRPr="002F6491" w:rsidRDefault="006A0713" w:rsidP="006A0713">
      <w:pPr>
        <w:ind w:left="-567" w:firstLine="709"/>
        <w:rPr>
          <w:lang w:val="en-US"/>
        </w:rPr>
      </w:pPr>
      <w:r w:rsidRPr="002F6491">
        <w:rPr>
          <w:b/>
          <w:lang w:val="en-US"/>
        </w:rPr>
        <w:t>Exhibition:</w:t>
      </w:r>
    </w:p>
    <w:p w:rsidR="006A0713" w:rsidRPr="002F6491" w:rsidRDefault="006A0713" w:rsidP="006A0713">
      <w:pPr>
        <w:ind w:left="708" w:firstLine="709"/>
        <w:rPr>
          <w:lang w:val="en-US"/>
        </w:rPr>
      </w:pPr>
      <w:r w:rsidRPr="002F6491">
        <w:rPr>
          <w:lang w:val="en-US"/>
        </w:rPr>
        <w:t>Build up: September 12-14</w:t>
      </w:r>
    </w:p>
    <w:p w:rsidR="006A0713" w:rsidRPr="002F6491" w:rsidRDefault="006A0713" w:rsidP="006A0713">
      <w:pPr>
        <w:ind w:left="708" w:firstLine="709"/>
        <w:rPr>
          <w:lang w:val="en-US"/>
        </w:rPr>
      </w:pPr>
      <w:r w:rsidRPr="002F6491">
        <w:rPr>
          <w:lang w:val="en-US"/>
        </w:rPr>
        <w:t xml:space="preserve">Exhibition period: </w:t>
      </w:r>
      <w:r w:rsidRPr="002F6491">
        <w:rPr>
          <w:b/>
          <w:lang w:val="en-US"/>
        </w:rPr>
        <w:t>September 15-17</w:t>
      </w:r>
    </w:p>
    <w:p w:rsidR="006A0713" w:rsidRPr="002F6491" w:rsidRDefault="006A0713" w:rsidP="006A0713">
      <w:pPr>
        <w:ind w:left="708" w:firstLine="709"/>
        <w:rPr>
          <w:lang w:val="en-US"/>
        </w:rPr>
      </w:pPr>
      <w:r w:rsidRPr="002F6491">
        <w:rPr>
          <w:lang w:val="en-US"/>
        </w:rPr>
        <w:t>Dismantling: September 18-19</w:t>
      </w:r>
    </w:p>
    <w:p w:rsidR="006A0713" w:rsidRPr="002F6491" w:rsidRDefault="006A0713" w:rsidP="006A0713">
      <w:pPr>
        <w:ind w:left="708" w:firstLine="709"/>
        <w:rPr>
          <w:lang w:val="en-US"/>
        </w:rPr>
      </w:pPr>
      <w:r w:rsidRPr="002F6491">
        <w:rPr>
          <w:lang w:val="en-US"/>
        </w:rPr>
        <w:t>Exhibition opening hours:</w:t>
      </w:r>
    </w:p>
    <w:p w:rsidR="006A0713" w:rsidRPr="002F6491" w:rsidRDefault="006A0713" w:rsidP="006A0713">
      <w:pPr>
        <w:ind w:left="1416" w:firstLine="709"/>
        <w:rPr>
          <w:lang w:val="en-US"/>
        </w:rPr>
      </w:pPr>
      <w:r w:rsidRPr="002F6491">
        <w:rPr>
          <w:lang w:val="en-US"/>
        </w:rPr>
        <w:t>September 15-16 from 10:00 a.m. to 06:00 p.m.</w:t>
      </w:r>
    </w:p>
    <w:p w:rsidR="006A0713" w:rsidRPr="002F6491" w:rsidRDefault="006A0713" w:rsidP="006A0713">
      <w:pPr>
        <w:ind w:left="1416" w:firstLine="709"/>
        <w:rPr>
          <w:lang w:val="en-US"/>
        </w:rPr>
      </w:pPr>
      <w:r w:rsidRPr="002F6491">
        <w:rPr>
          <w:lang w:val="en-US"/>
        </w:rPr>
        <w:t>September 17 from 10:00 a.m. to 04:00 p.m.</w:t>
      </w:r>
    </w:p>
    <w:p w:rsidR="006A0713" w:rsidRPr="002F6491" w:rsidRDefault="006A0713" w:rsidP="006A0713">
      <w:pPr>
        <w:ind w:left="-567" w:firstLine="709"/>
        <w:rPr>
          <w:lang w:val="en-US"/>
        </w:rPr>
      </w:pPr>
    </w:p>
    <w:p w:rsidR="006A0713" w:rsidRPr="002F6491" w:rsidRDefault="006A0713" w:rsidP="006A0713">
      <w:pPr>
        <w:ind w:left="-567" w:firstLine="709"/>
        <w:rPr>
          <w:b/>
          <w:lang w:val="en-US"/>
        </w:rPr>
      </w:pPr>
      <w:r w:rsidRPr="002F6491">
        <w:rPr>
          <w:b/>
          <w:lang w:val="en-US"/>
        </w:rPr>
        <w:t xml:space="preserve">Congress: </w:t>
      </w:r>
    </w:p>
    <w:p w:rsidR="006A0713" w:rsidRPr="002F6491" w:rsidRDefault="006A0713" w:rsidP="006A0713">
      <w:pPr>
        <w:tabs>
          <w:tab w:val="left" w:pos="930"/>
        </w:tabs>
        <w:ind w:left="708" w:firstLine="709"/>
        <w:rPr>
          <w:lang w:val="en-US"/>
        </w:rPr>
      </w:pPr>
      <w:r w:rsidRPr="002F6491">
        <w:rPr>
          <w:lang w:val="en-US"/>
        </w:rPr>
        <w:t>September 15 from 11:00 a.m. to 06:00 p.m.</w:t>
      </w:r>
    </w:p>
    <w:p w:rsidR="006A0713" w:rsidRPr="002F6491" w:rsidRDefault="006A0713" w:rsidP="006A0713">
      <w:pPr>
        <w:ind w:left="708" w:firstLine="709"/>
        <w:rPr>
          <w:lang w:val="en-US"/>
        </w:rPr>
      </w:pPr>
      <w:r w:rsidRPr="002F6491">
        <w:rPr>
          <w:lang w:val="en-US"/>
        </w:rPr>
        <w:t>September 16 from 10:00 a.m. to 05:00 p.m.</w:t>
      </w:r>
    </w:p>
    <w:p w:rsidR="006A0713" w:rsidRPr="002F6491" w:rsidRDefault="006A0713" w:rsidP="006A0713">
      <w:pPr>
        <w:tabs>
          <w:tab w:val="left" w:pos="930"/>
        </w:tabs>
        <w:ind w:left="-567" w:firstLine="709"/>
        <w:rPr>
          <w:lang w:val="en-US"/>
        </w:rPr>
      </w:pPr>
    </w:p>
    <w:p w:rsidR="006A0713" w:rsidRPr="002F6491" w:rsidRDefault="006A0713" w:rsidP="006A0713">
      <w:pPr>
        <w:ind w:left="-567" w:firstLine="709"/>
        <w:jc w:val="both"/>
        <w:rPr>
          <w:b/>
          <w:lang w:val="en-US"/>
        </w:rPr>
      </w:pPr>
      <w:r w:rsidRPr="002F6491">
        <w:rPr>
          <w:b/>
          <w:lang w:val="en-US"/>
        </w:rPr>
        <w:t xml:space="preserve">Official Opening Ceremony: </w:t>
      </w:r>
    </w:p>
    <w:p w:rsidR="006A0713" w:rsidRPr="002F6491" w:rsidRDefault="006A0713" w:rsidP="006A0713">
      <w:pPr>
        <w:ind w:left="-567" w:firstLine="709"/>
        <w:jc w:val="both"/>
        <w:rPr>
          <w:b/>
          <w:lang w:val="en-US"/>
        </w:rPr>
      </w:pPr>
      <w:r w:rsidRPr="002F6491">
        <w:rPr>
          <w:b/>
          <w:lang w:val="en-US"/>
        </w:rPr>
        <w:t>September 15, 2015 at 12:00 p.m.</w:t>
      </w:r>
    </w:p>
    <w:p w:rsidR="006A0713" w:rsidRPr="002F6491" w:rsidRDefault="006A0713" w:rsidP="006A0713">
      <w:pPr>
        <w:ind w:left="-567" w:firstLine="709"/>
        <w:rPr>
          <w:lang w:val="en-US"/>
        </w:rPr>
      </w:pPr>
      <w:r w:rsidRPr="002F6491">
        <w:rPr>
          <w:lang w:val="en-US"/>
        </w:rPr>
        <w:t>Questions-and-answers session from 12:20 p.m. to 12:40 p.m.</w:t>
      </w:r>
    </w:p>
    <w:p w:rsidR="006A0713" w:rsidRPr="002F6491" w:rsidRDefault="006A0713" w:rsidP="006A0713">
      <w:pPr>
        <w:tabs>
          <w:tab w:val="left" w:pos="930"/>
        </w:tabs>
        <w:ind w:left="-567" w:firstLine="709"/>
        <w:rPr>
          <w:lang w:val="en-US"/>
        </w:rPr>
      </w:pPr>
    </w:p>
    <w:p w:rsidR="006A0713" w:rsidRPr="002F6491" w:rsidRDefault="006A0713" w:rsidP="006A0713">
      <w:pPr>
        <w:ind w:left="-567" w:firstLine="709"/>
        <w:jc w:val="both"/>
        <w:rPr>
          <w:b/>
          <w:lang w:val="en-US"/>
        </w:rPr>
      </w:pPr>
      <w:r w:rsidRPr="002F6491">
        <w:rPr>
          <w:b/>
          <w:lang w:val="en-US"/>
        </w:rPr>
        <w:t xml:space="preserve">Venue: </w:t>
      </w:r>
      <w:r w:rsidRPr="002F6491">
        <w:rPr>
          <w:lang w:val="en-US"/>
        </w:rPr>
        <w:t>Crocus Expo IEC, Pavilion 2, Hall 8</w:t>
      </w:r>
    </w:p>
    <w:p w:rsidR="006A0713" w:rsidRPr="002F6491" w:rsidRDefault="006A0713" w:rsidP="006A0713">
      <w:pPr>
        <w:ind w:left="-567" w:firstLine="709"/>
        <w:jc w:val="both"/>
        <w:rPr>
          <w:lang w:val="en-US"/>
        </w:rPr>
      </w:pPr>
      <w:r w:rsidRPr="002F6491">
        <w:rPr>
          <w:b/>
          <w:lang w:val="en-US"/>
        </w:rPr>
        <w:t>Organizer</w:t>
      </w:r>
      <w:r w:rsidRPr="002F6491">
        <w:rPr>
          <w:lang w:val="en-US"/>
        </w:rPr>
        <w:t>: Crocus Expo IEC</w:t>
      </w:r>
      <w:r w:rsidRPr="002F6491">
        <w:rPr>
          <w:b/>
          <w:lang w:val="en-US"/>
        </w:rPr>
        <w:t xml:space="preserve"> </w:t>
      </w:r>
    </w:p>
    <w:p w:rsidR="006A0713" w:rsidRPr="002F6491" w:rsidRDefault="006A0713" w:rsidP="00872034">
      <w:pPr>
        <w:jc w:val="both"/>
        <w:rPr>
          <w:b/>
          <w:lang w:val="en-US"/>
        </w:rPr>
      </w:pPr>
    </w:p>
    <w:p w:rsidR="00285EA8" w:rsidRPr="002F6491" w:rsidRDefault="006A0713" w:rsidP="00872034">
      <w:pPr>
        <w:jc w:val="both"/>
        <w:rPr>
          <w:b/>
          <w:lang w:val="en-US"/>
        </w:rPr>
      </w:pPr>
      <w:r w:rsidRPr="002F6491">
        <w:rPr>
          <w:b/>
          <w:lang w:val="en-US"/>
        </w:rPr>
        <w:t>Official support</w:t>
      </w:r>
      <w:r w:rsidR="009E499E" w:rsidRPr="002F6491">
        <w:rPr>
          <w:lang w:val="en-US"/>
        </w:rPr>
        <w:t>:</w:t>
      </w:r>
      <w:r w:rsidR="00466D37" w:rsidRPr="002F6491">
        <w:rPr>
          <w:lang w:val="en-US"/>
        </w:rPr>
        <w:t xml:space="preserve"> </w:t>
      </w:r>
      <w:r w:rsidRPr="002F6491">
        <w:rPr>
          <w:b/>
          <w:lang w:val="en-US"/>
        </w:rPr>
        <w:t>Government of the Russian Federation</w:t>
      </w:r>
    </w:p>
    <w:p w:rsidR="00F90D86" w:rsidRPr="002F6491" w:rsidRDefault="00F90D86" w:rsidP="00872034">
      <w:pPr>
        <w:jc w:val="both"/>
        <w:rPr>
          <w:lang w:val="en-US"/>
        </w:rPr>
      </w:pPr>
    </w:p>
    <w:p w:rsidR="00984B23" w:rsidRPr="002F6491" w:rsidRDefault="006A0713" w:rsidP="00117771">
      <w:pPr>
        <w:rPr>
          <w:lang w:val="en-US"/>
        </w:rPr>
      </w:pPr>
      <w:r w:rsidRPr="002F6491">
        <w:rPr>
          <w:b/>
          <w:lang w:val="en-US"/>
        </w:rPr>
        <w:t>Exhibition thematic sections</w:t>
      </w:r>
      <w:r w:rsidR="00FE1717" w:rsidRPr="002F6491">
        <w:rPr>
          <w:lang w:val="en-US"/>
        </w:rPr>
        <w:t>:</w:t>
      </w:r>
    </w:p>
    <w:p w:rsidR="00067B1A" w:rsidRPr="002F6491" w:rsidRDefault="00067B1A" w:rsidP="00067B1A">
      <w:pPr>
        <w:numPr>
          <w:ilvl w:val="0"/>
          <w:numId w:val="32"/>
        </w:numPr>
        <w:ind w:left="284" w:hanging="284"/>
        <w:jc w:val="both"/>
        <w:rPr>
          <w:lang w:val="en-US"/>
        </w:rPr>
      </w:pPr>
      <w:r w:rsidRPr="002F6491">
        <w:rPr>
          <w:lang w:val="en-US"/>
        </w:rPr>
        <w:t>Production of consumer goods and services for the population.</w:t>
      </w:r>
    </w:p>
    <w:p w:rsidR="00067B1A" w:rsidRPr="002F6491" w:rsidRDefault="00067B1A" w:rsidP="00067B1A">
      <w:pPr>
        <w:numPr>
          <w:ilvl w:val="0"/>
          <w:numId w:val="32"/>
        </w:numPr>
        <w:ind w:left="284" w:hanging="284"/>
        <w:jc w:val="both"/>
        <w:rPr>
          <w:lang w:val="en-US"/>
        </w:rPr>
      </w:pPr>
      <w:r w:rsidRPr="002F6491">
        <w:rPr>
          <w:lang w:val="en-US"/>
        </w:rPr>
        <w:t>Trade organizations.</w:t>
      </w:r>
    </w:p>
    <w:p w:rsidR="00067B1A" w:rsidRPr="002F6491" w:rsidRDefault="00067B1A" w:rsidP="00067B1A">
      <w:pPr>
        <w:numPr>
          <w:ilvl w:val="0"/>
          <w:numId w:val="32"/>
        </w:numPr>
        <w:ind w:left="284" w:hanging="284"/>
        <w:jc w:val="both"/>
        <w:rPr>
          <w:lang w:val="en-US"/>
        </w:rPr>
      </w:pPr>
      <w:r w:rsidRPr="002F6491">
        <w:rPr>
          <w:lang w:val="en-US"/>
        </w:rPr>
        <w:t>Medicine and pharmaceutics.</w:t>
      </w:r>
    </w:p>
    <w:p w:rsidR="00067B1A" w:rsidRPr="002F6491" w:rsidRDefault="00067B1A" w:rsidP="00067B1A">
      <w:pPr>
        <w:numPr>
          <w:ilvl w:val="0"/>
          <w:numId w:val="32"/>
        </w:numPr>
        <w:ind w:left="284" w:hanging="284"/>
        <w:jc w:val="both"/>
        <w:rPr>
          <w:lang w:val="en-US"/>
        </w:rPr>
      </w:pPr>
      <w:r w:rsidRPr="002F6491">
        <w:rPr>
          <w:lang w:val="en-US"/>
        </w:rPr>
        <w:t>Production, processing and storage of food.</w:t>
      </w:r>
    </w:p>
    <w:p w:rsidR="00067B1A" w:rsidRPr="002F6491" w:rsidRDefault="00067B1A" w:rsidP="00067B1A">
      <w:pPr>
        <w:numPr>
          <w:ilvl w:val="0"/>
          <w:numId w:val="32"/>
        </w:numPr>
        <w:ind w:left="284" w:hanging="284"/>
        <w:jc w:val="both"/>
        <w:rPr>
          <w:lang w:val="en-US"/>
        </w:rPr>
      </w:pPr>
      <w:r w:rsidRPr="002F6491">
        <w:rPr>
          <w:lang w:val="en-US"/>
        </w:rPr>
        <w:t>Agriculture.</w:t>
      </w:r>
    </w:p>
    <w:p w:rsidR="00067B1A" w:rsidRPr="002F6491" w:rsidRDefault="00067B1A" w:rsidP="00067B1A">
      <w:pPr>
        <w:numPr>
          <w:ilvl w:val="0"/>
          <w:numId w:val="32"/>
        </w:numPr>
        <w:ind w:left="284" w:hanging="284"/>
        <w:jc w:val="both"/>
        <w:rPr>
          <w:lang w:val="en-US"/>
        </w:rPr>
      </w:pPr>
      <w:r w:rsidRPr="002F6491">
        <w:rPr>
          <w:lang w:val="en-US"/>
        </w:rPr>
        <w:t>Construction industry.</w:t>
      </w:r>
    </w:p>
    <w:p w:rsidR="00067B1A" w:rsidRPr="002F6491" w:rsidRDefault="00067B1A" w:rsidP="00067B1A">
      <w:pPr>
        <w:numPr>
          <w:ilvl w:val="0"/>
          <w:numId w:val="32"/>
        </w:numPr>
        <w:ind w:left="284" w:hanging="284"/>
        <w:jc w:val="both"/>
        <w:rPr>
          <w:lang w:val="en-US"/>
        </w:rPr>
      </w:pPr>
      <w:r w:rsidRPr="002F6491">
        <w:rPr>
          <w:lang w:val="en-US"/>
        </w:rPr>
        <w:t>Machine-</w:t>
      </w:r>
      <w:r w:rsidR="002F6491" w:rsidRPr="002F6491">
        <w:rPr>
          <w:lang w:val="en-US"/>
        </w:rPr>
        <w:t>tools</w:t>
      </w:r>
      <w:r w:rsidRPr="002F6491">
        <w:rPr>
          <w:lang w:val="en-US"/>
        </w:rPr>
        <w:t xml:space="preserve"> building and production of special high-performance equipment.</w:t>
      </w:r>
    </w:p>
    <w:p w:rsidR="00067B1A" w:rsidRPr="002F6491" w:rsidRDefault="00067B1A" w:rsidP="00067B1A">
      <w:pPr>
        <w:numPr>
          <w:ilvl w:val="0"/>
          <w:numId w:val="32"/>
        </w:numPr>
        <w:ind w:left="284" w:hanging="284"/>
        <w:jc w:val="both"/>
        <w:rPr>
          <w:lang w:val="en-US"/>
        </w:rPr>
      </w:pPr>
      <w:r w:rsidRPr="002F6491">
        <w:rPr>
          <w:lang w:val="en-US"/>
        </w:rPr>
        <w:t>Metallurgy.</w:t>
      </w:r>
    </w:p>
    <w:p w:rsidR="00067B1A" w:rsidRPr="002F6491" w:rsidRDefault="00067B1A" w:rsidP="00067B1A">
      <w:pPr>
        <w:numPr>
          <w:ilvl w:val="0"/>
          <w:numId w:val="32"/>
        </w:numPr>
        <w:ind w:left="284" w:hanging="284"/>
        <w:jc w:val="both"/>
        <w:rPr>
          <w:lang w:val="en-US"/>
        </w:rPr>
      </w:pPr>
      <w:r w:rsidRPr="002F6491">
        <w:rPr>
          <w:lang w:val="en-US"/>
        </w:rPr>
        <w:t>Wood processing.</w:t>
      </w:r>
    </w:p>
    <w:p w:rsidR="00067B1A" w:rsidRPr="002F6491" w:rsidRDefault="00067B1A" w:rsidP="00067B1A">
      <w:pPr>
        <w:numPr>
          <w:ilvl w:val="0"/>
          <w:numId w:val="32"/>
        </w:numPr>
        <w:ind w:left="284" w:hanging="284"/>
        <w:jc w:val="both"/>
        <w:rPr>
          <w:lang w:val="en-US"/>
        </w:rPr>
      </w:pPr>
      <w:r w:rsidRPr="002F6491">
        <w:rPr>
          <w:lang w:val="en-US"/>
        </w:rPr>
        <w:t>Fuel power complex.</w:t>
      </w:r>
    </w:p>
    <w:p w:rsidR="00067B1A" w:rsidRPr="002F6491" w:rsidRDefault="00067B1A" w:rsidP="00067B1A">
      <w:pPr>
        <w:numPr>
          <w:ilvl w:val="0"/>
          <w:numId w:val="32"/>
        </w:numPr>
        <w:ind w:left="284" w:hanging="284"/>
        <w:jc w:val="both"/>
        <w:rPr>
          <w:lang w:val="en-US"/>
        </w:rPr>
      </w:pPr>
      <w:r w:rsidRPr="002F6491">
        <w:rPr>
          <w:lang w:val="en-US"/>
        </w:rPr>
        <w:t>Transport and logistics in organization of works on import substitution.</w:t>
      </w:r>
    </w:p>
    <w:p w:rsidR="00067B1A" w:rsidRPr="002F6491" w:rsidRDefault="00067B1A" w:rsidP="00067B1A">
      <w:pPr>
        <w:numPr>
          <w:ilvl w:val="0"/>
          <w:numId w:val="32"/>
        </w:numPr>
        <w:ind w:left="284" w:hanging="284"/>
        <w:jc w:val="both"/>
        <w:rPr>
          <w:lang w:val="en-US"/>
        </w:rPr>
      </w:pPr>
      <w:r w:rsidRPr="002F6491">
        <w:rPr>
          <w:lang w:val="en-US"/>
        </w:rPr>
        <w:t xml:space="preserve">Banks and financial services in the field of import substitution. </w:t>
      </w:r>
    </w:p>
    <w:p w:rsidR="00067B1A" w:rsidRPr="002F6491" w:rsidRDefault="00067B1A" w:rsidP="00067B1A">
      <w:pPr>
        <w:numPr>
          <w:ilvl w:val="0"/>
          <w:numId w:val="32"/>
        </w:numPr>
        <w:ind w:left="284" w:hanging="284"/>
        <w:jc w:val="both"/>
        <w:rPr>
          <w:lang w:val="en-US"/>
        </w:rPr>
      </w:pPr>
      <w:r w:rsidRPr="002F6491">
        <w:rPr>
          <w:lang w:val="en-US"/>
        </w:rPr>
        <w:t>Investment institutes, securities, audit.</w:t>
      </w:r>
    </w:p>
    <w:p w:rsidR="00067B1A" w:rsidRPr="002F6491" w:rsidRDefault="00067B1A" w:rsidP="00067B1A">
      <w:pPr>
        <w:numPr>
          <w:ilvl w:val="0"/>
          <w:numId w:val="32"/>
        </w:numPr>
        <w:ind w:left="284" w:hanging="284"/>
        <w:jc w:val="both"/>
        <w:rPr>
          <w:lang w:val="en-US"/>
        </w:rPr>
      </w:pPr>
      <w:r w:rsidRPr="002F6491">
        <w:rPr>
          <w:lang w:val="en-US"/>
        </w:rPr>
        <w:t>Expositions of regional projects in the field of import substitution.</w:t>
      </w:r>
    </w:p>
    <w:p w:rsidR="00067B1A" w:rsidRPr="002F6491" w:rsidRDefault="00067B1A" w:rsidP="00067B1A">
      <w:pPr>
        <w:numPr>
          <w:ilvl w:val="0"/>
          <w:numId w:val="32"/>
        </w:numPr>
        <w:ind w:left="284" w:hanging="284"/>
        <w:jc w:val="both"/>
        <w:rPr>
          <w:lang w:val="en-US"/>
        </w:rPr>
      </w:pPr>
      <w:r w:rsidRPr="002F6491">
        <w:rPr>
          <w:lang w:val="en-US"/>
        </w:rPr>
        <w:t>Expositions of foreign projects.</w:t>
      </w:r>
    </w:p>
    <w:p w:rsidR="00067B1A" w:rsidRPr="002F6491" w:rsidRDefault="00067B1A" w:rsidP="00067B1A">
      <w:pPr>
        <w:numPr>
          <w:ilvl w:val="0"/>
          <w:numId w:val="32"/>
        </w:numPr>
        <w:ind w:left="284" w:hanging="284"/>
        <w:jc w:val="both"/>
        <w:rPr>
          <w:lang w:val="en-US"/>
        </w:rPr>
      </w:pPr>
      <w:r w:rsidRPr="002F6491">
        <w:rPr>
          <w:lang w:val="en-US"/>
        </w:rPr>
        <w:t xml:space="preserve">Scientific </w:t>
      </w:r>
      <w:r w:rsidR="002F6491" w:rsidRPr="002F6491">
        <w:rPr>
          <w:lang w:val="en-US"/>
        </w:rPr>
        <w:t>developments</w:t>
      </w:r>
      <w:r w:rsidRPr="002F6491">
        <w:rPr>
          <w:lang w:val="en-US"/>
        </w:rPr>
        <w:t xml:space="preserve"> in the field of import substitution including nanotechnologies.</w:t>
      </w:r>
    </w:p>
    <w:p w:rsidR="00067B1A" w:rsidRPr="002F6491" w:rsidRDefault="00067B1A" w:rsidP="00067B1A">
      <w:pPr>
        <w:numPr>
          <w:ilvl w:val="0"/>
          <w:numId w:val="32"/>
        </w:numPr>
        <w:ind w:left="284" w:hanging="284"/>
        <w:jc w:val="both"/>
        <w:rPr>
          <w:lang w:val="en-US"/>
        </w:rPr>
      </w:pPr>
      <w:r w:rsidRPr="002F6491">
        <w:rPr>
          <w:lang w:val="en-US"/>
        </w:rPr>
        <w:t>Innovative import substituting technologies in chemistry, oil and gas industries.</w:t>
      </w:r>
    </w:p>
    <w:p w:rsidR="00067B1A" w:rsidRPr="002F6491" w:rsidRDefault="00067B1A" w:rsidP="00067B1A">
      <w:pPr>
        <w:numPr>
          <w:ilvl w:val="0"/>
          <w:numId w:val="32"/>
        </w:numPr>
        <w:ind w:left="284" w:hanging="284"/>
        <w:jc w:val="both"/>
        <w:rPr>
          <w:lang w:val="en-US"/>
        </w:rPr>
      </w:pPr>
      <w:r w:rsidRPr="002F6491">
        <w:rPr>
          <w:lang w:val="en-US"/>
        </w:rPr>
        <w:t>Innovative import substituting information technologies and communication.</w:t>
      </w:r>
    </w:p>
    <w:p w:rsidR="00067B1A" w:rsidRPr="002F6491" w:rsidRDefault="00067B1A" w:rsidP="00067B1A">
      <w:pPr>
        <w:numPr>
          <w:ilvl w:val="0"/>
          <w:numId w:val="32"/>
        </w:numPr>
        <w:ind w:left="284" w:hanging="284"/>
        <w:jc w:val="both"/>
        <w:rPr>
          <w:lang w:val="en-US"/>
        </w:rPr>
      </w:pPr>
      <w:r w:rsidRPr="002F6491">
        <w:rPr>
          <w:lang w:val="en-US"/>
        </w:rPr>
        <w:t>Import substituting twofold purpose technologies and import-substituting materials.</w:t>
      </w:r>
    </w:p>
    <w:p w:rsidR="00067B1A" w:rsidRPr="002F6491" w:rsidRDefault="00067B1A" w:rsidP="00067B1A">
      <w:pPr>
        <w:numPr>
          <w:ilvl w:val="0"/>
          <w:numId w:val="32"/>
        </w:numPr>
        <w:ind w:left="284" w:hanging="284"/>
        <w:jc w:val="both"/>
        <w:rPr>
          <w:lang w:val="en-US"/>
        </w:rPr>
      </w:pPr>
      <w:r w:rsidRPr="002F6491">
        <w:rPr>
          <w:lang w:val="en-US"/>
        </w:rPr>
        <w:lastRenderedPageBreak/>
        <w:t>Ecology. Environment protection at the organization of works on import substitution.</w:t>
      </w:r>
    </w:p>
    <w:p w:rsidR="00C60979" w:rsidRPr="002F6491" w:rsidRDefault="00067B1A" w:rsidP="00067B1A">
      <w:pPr>
        <w:numPr>
          <w:ilvl w:val="0"/>
          <w:numId w:val="32"/>
        </w:numPr>
        <w:ind w:left="284" w:hanging="284"/>
        <w:jc w:val="both"/>
        <w:rPr>
          <w:lang w:val="en-US"/>
        </w:rPr>
      </w:pPr>
      <w:r w:rsidRPr="002F6491">
        <w:rPr>
          <w:lang w:val="en-US"/>
        </w:rPr>
        <w:t>Personnel training and refresher courses.</w:t>
      </w:r>
    </w:p>
    <w:p w:rsidR="00067B1A" w:rsidRPr="002F6491" w:rsidRDefault="00067B1A" w:rsidP="00F343FB">
      <w:pPr>
        <w:jc w:val="both"/>
        <w:rPr>
          <w:b/>
          <w:lang w:val="en-US"/>
        </w:rPr>
      </w:pPr>
    </w:p>
    <w:p w:rsidR="00F343FB" w:rsidRPr="002F6491" w:rsidRDefault="00067B1A" w:rsidP="00F343FB">
      <w:pPr>
        <w:jc w:val="both"/>
        <w:rPr>
          <w:lang w:val="en-US"/>
        </w:rPr>
      </w:pPr>
      <w:r w:rsidRPr="002F6491">
        <w:rPr>
          <w:b/>
          <w:lang w:val="en-US"/>
        </w:rPr>
        <w:t>Exposition space</w:t>
      </w:r>
      <w:r w:rsidR="00F343FB" w:rsidRPr="002F6491">
        <w:rPr>
          <w:lang w:val="en-US"/>
        </w:rPr>
        <w:t xml:space="preserve">: 10 000 </w:t>
      </w:r>
      <w:r w:rsidRPr="002F6491">
        <w:rPr>
          <w:lang w:val="en-US"/>
        </w:rPr>
        <w:t>sq m</w:t>
      </w:r>
    </w:p>
    <w:p w:rsidR="00F343FB" w:rsidRPr="002F6491" w:rsidRDefault="00067B1A" w:rsidP="00F343FB">
      <w:pPr>
        <w:jc w:val="both"/>
        <w:rPr>
          <w:lang w:val="en-US"/>
        </w:rPr>
      </w:pPr>
      <w:r w:rsidRPr="002F6491">
        <w:rPr>
          <w:lang w:val="en-US"/>
        </w:rPr>
        <w:t>A business centre will be available for the visitors</w:t>
      </w:r>
      <w:r w:rsidR="00F343FB" w:rsidRPr="002F6491">
        <w:rPr>
          <w:lang w:val="en-US"/>
        </w:rPr>
        <w:t xml:space="preserve">. </w:t>
      </w:r>
    </w:p>
    <w:p w:rsidR="00FE1717" w:rsidRPr="002F6491" w:rsidRDefault="00FE1717" w:rsidP="00F343FB">
      <w:pPr>
        <w:jc w:val="both"/>
        <w:rPr>
          <w:b/>
          <w:lang w:val="en-US"/>
        </w:rPr>
      </w:pPr>
    </w:p>
    <w:p w:rsidR="00067B1A" w:rsidRPr="002F6491" w:rsidRDefault="007A2A69" w:rsidP="00FE1717">
      <w:pPr>
        <w:rPr>
          <w:lang w:val="en-US"/>
        </w:rPr>
      </w:pPr>
      <w:r w:rsidRPr="002F6491">
        <w:rPr>
          <w:lang w:val="en-US"/>
        </w:rPr>
        <w:t xml:space="preserve">The format of the event provides for holding of a competition for the </w:t>
      </w:r>
      <w:r w:rsidRPr="002F6491">
        <w:rPr>
          <w:b/>
          <w:lang w:val="en-US"/>
        </w:rPr>
        <w:t>All-Russian State Specialized Award Importozamescheniye in 10 nominations</w:t>
      </w:r>
      <w:r w:rsidRPr="002F6491">
        <w:rPr>
          <w:lang w:val="en-US"/>
        </w:rPr>
        <w:t>.</w:t>
      </w:r>
    </w:p>
    <w:p w:rsidR="00067B1A" w:rsidRPr="002F6491" w:rsidRDefault="00067B1A" w:rsidP="00FE1717">
      <w:pPr>
        <w:rPr>
          <w:lang w:val="en-US"/>
        </w:rPr>
      </w:pPr>
    </w:p>
    <w:p w:rsidR="00333DAD" w:rsidRPr="002F6491" w:rsidRDefault="007A2A69" w:rsidP="00FC7077">
      <w:pPr>
        <w:jc w:val="both"/>
        <w:rPr>
          <w:b/>
          <w:lang w:val="en-US"/>
        </w:rPr>
      </w:pPr>
      <w:r w:rsidRPr="002F6491">
        <w:rPr>
          <w:b/>
          <w:lang w:val="en-US"/>
        </w:rPr>
        <w:t>Exhibitors</w:t>
      </w:r>
      <w:r w:rsidR="00C60979" w:rsidRPr="002F6491">
        <w:rPr>
          <w:b/>
          <w:lang w:val="en-US"/>
        </w:rPr>
        <w:t>:</w:t>
      </w:r>
    </w:p>
    <w:p w:rsidR="007A2A69" w:rsidRPr="002F6491" w:rsidRDefault="007A2A69" w:rsidP="00872034">
      <w:pPr>
        <w:jc w:val="both"/>
        <w:rPr>
          <w:lang w:val="en-US"/>
        </w:rPr>
      </w:pPr>
      <w:r w:rsidRPr="002F6491">
        <w:rPr>
          <w:lang w:val="en-US"/>
        </w:rPr>
        <w:t>Representatives of regions of the Russian Federation; production, transport, medical and agricultural companies which are engaged in import substitution process; suppliers and developers of technologies and services used in import substitution; organizations which are engaged in building of modern production objects; foreign suppliers and subcontractors of Russian end product producers, state and public organizations; finance, leasing, insurance, investment and trading companies; bodies of supervision and licensing; profile educational institutions; mass media.</w:t>
      </w:r>
    </w:p>
    <w:p w:rsidR="007A2A69" w:rsidRPr="002F6491" w:rsidRDefault="007A2A69" w:rsidP="00872034">
      <w:pPr>
        <w:jc w:val="both"/>
        <w:rPr>
          <w:lang w:val="en-US"/>
        </w:rPr>
      </w:pPr>
    </w:p>
    <w:p w:rsidR="00A913BC" w:rsidRPr="002F6491" w:rsidRDefault="007A2A69" w:rsidP="00C60979">
      <w:pPr>
        <w:rPr>
          <w:lang w:val="en-US"/>
        </w:rPr>
      </w:pPr>
      <w:r w:rsidRPr="002F6491">
        <w:rPr>
          <w:b/>
          <w:lang w:val="en-US"/>
        </w:rPr>
        <w:t>Visitors</w:t>
      </w:r>
      <w:r w:rsidR="00C60979" w:rsidRPr="002F6491">
        <w:rPr>
          <w:b/>
          <w:lang w:val="en-US"/>
        </w:rPr>
        <w:t>:</w:t>
      </w:r>
      <w:r w:rsidR="00C60979" w:rsidRPr="002F6491">
        <w:rPr>
          <w:lang w:val="en-US"/>
        </w:rPr>
        <w:t xml:space="preserve"> </w:t>
      </w:r>
    </w:p>
    <w:p w:rsidR="007A2A69" w:rsidRPr="002F6491" w:rsidRDefault="007A2A69" w:rsidP="007A2A69">
      <w:pPr>
        <w:ind w:firstLine="709"/>
        <w:jc w:val="both"/>
        <w:rPr>
          <w:lang w:val="en-US"/>
        </w:rPr>
      </w:pPr>
      <w:r w:rsidRPr="002F6491">
        <w:rPr>
          <w:lang w:val="en-US"/>
        </w:rPr>
        <w:t>Representatives of all branches of central and regional power, public organizations, retailers and representatives of trade organizations,</w:t>
      </w:r>
      <w:r w:rsidR="00AD28EC" w:rsidRPr="002F6491">
        <w:rPr>
          <w:lang w:val="en-US"/>
        </w:rPr>
        <w:t xml:space="preserve"> </w:t>
      </w:r>
      <w:r w:rsidRPr="002F6491">
        <w:rPr>
          <w:lang w:val="en-US"/>
        </w:rPr>
        <w:t xml:space="preserve">heads and </w:t>
      </w:r>
      <w:r w:rsidR="00AD28EC" w:rsidRPr="002F6491">
        <w:rPr>
          <w:lang w:val="en-US"/>
        </w:rPr>
        <w:t>employees of enterprises</w:t>
      </w:r>
      <w:r w:rsidRPr="002F6491">
        <w:rPr>
          <w:lang w:val="en-US"/>
        </w:rPr>
        <w:t>, finance, insurance and investment companies, health care and agriculture</w:t>
      </w:r>
      <w:r w:rsidR="00AD28EC" w:rsidRPr="002F6491">
        <w:rPr>
          <w:lang w:val="en-US"/>
        </w:rPr>
        <w:t xml:space="preserve"> experts</w:t>
      </w:r>
      <w:r w:rsidRPr="002F6491">
        <w:rPr>
          <w:lang w:val="en-US"/>
        </w:rPr>
        <w:t>, foreign guests, representatives of diplomatic corps and mass media, students of profile Russian higher education institutions.</w:t>
      </w:r>
    </w:p>
    <w:p w:rsidR="00AD28EC" w:rsidRPr="002F6491" w:rsidRDefault="00AD28EC" w:rsidP="00AD28EC">
      <w:pPr>
        <w:ind w:firstLine="709"/>
        <w:jc w:val="both"/>
        <w:rPr>
          <w:lang w:val="en-US"/>
        </w:rPr>
      </w:pPr>
      <w:r w:rsidRPr="002F6491">
        <w:rPr>
          <w:lang w:val="en-US"/>
        </w:rPr>
        <w:t xml:space="preserve">A </w:t>
      </w:r>
      <w:r w:rsidRPr="002F6491">
        <w:rPr>
          <w:b/>
          <w:lang w:val="en-US"/>
        </w:rPr>
        <w:t>Visitor Program</w:t>
      </w:r>
      <w:r w:rsidRPr="002F6491">
        <w:rPr>
          <w:lang w:val="en-US"/>
        </w:rPr>
        <w:t xml:space="preserve"> will be implemented aiming to ensure efficiency of participation in the exhibition, to provide for favourable conditions for negotiations and establishment of partnership ties. </w:t>
      </w:r>
      <w:r w:rsidR="00232D38" w:rsidRPr="002F6491">
        <w:rPr>
          <w:lang w:val="en-US"/>
        </w:rPr>
        <w:t>Targeted specialists will be invited to the event</w:t>
      </w:r>
      <w:r w:rsidRPr="002F6491">
        <w:rPr>
          <w:lang w:val="en-US"/>
        </w:rPr>
        <w:t xml:space="preserve">. </w:t>
      </w:r>
    </w:p>
    <w:p w:rsidR="00AD28EC" w:rsidRPr="002F6491" w:rsidRDefault="00AD28EC" w:rsidP="00AD28EC">
      <w:pPr>
        <w:ind w:firstLine="709"/>
        <w:jc w:val="both"/>
        <w:rPr>
          <w:lang w:val="en-US"/>
        </w:rPr>
      </w:pPr>
      <w:r w:rsidRPr="002F6491">
        <w:rPr>
          <w:lang w:val="en-US"/>
        </w:rPr>
        <w:t xml:space="preserve">The </w:t>
      </w:r>
      <w:r w:rsidR="00232D38" w:rsidRPr="002F6491">
        <w:rPr>
          <w:lang w:val="en-US"/>
        </w:rPr>
        <w:t>Application form for visitors will be posted at the official web site of Importozamescheniye exhibition</w:t>
      </w:r>
      <w:r w:rsidRPr="002F6491">
        <w:rPr>
          <w:lang w:val="en-US"/>
        </w:rPr>
        <w:t xml:space="preserve">. </w:t>
      </w:r>
    </w:p>
    <w:p w:rsidR="007A2A69" w:rsidRPr="002F6491" w:rsidRDefault="00232D38" w:rsidP="00AD28EC">
      <w:pPr>
        <w:ind w:firstLine="709"/>
        <w:jc w:val="both"/>
        <w:rPr>
          <w:lang w:val="en-US"/>
        </w:rPr>
      </w:pPr>
      <w:r w:rsidRPr="002F6491">
        <w:rPr>
          <w:lang w:val="en-US"/>
        </w:rPr>
        <w:t>The organizers will provide specially equipped negotiation rooms facilitated with PCs and Internet access f</w:t>
      </w:r>
      <w:r w:rsidR="00AD28EC" w:rsidRPr="002F6491">
        <w:rPr>
          <w:lang w:val="en-US"/>
        </w:rPr>
        <w:t xml:space="preserve">or </w:t>
      </w:r>
      <w:r w:rsidRPr="002F6491">
        <w:rPr>
          <w:lang w:val="en-US"/>
        </w:rPr>
        <w:t xml:space="preserve">the </w:t>
      </w:r>
      <w:r w:rsidR="00AD28EC" w:rsidRPr="002F6491">
        <w:rPr>
          <w:lang w:val="en-US"/>
        </w:rPr>
        <w:t>convenience of exhibitors and visitors.</w:t>
      </w:r>
    </w:p>
    <w:p w:rsidR="00232D38" w:rsidRPr="002F6491" w:rsidRDefault="00232D38" w:rsidP="00232D38">
      <w:pPr>
        <w:ind w:firstLine="709"/>
        <w:jc w:val="both"/>
        <w:rPr>
          <w:lang w:val="en-US"/>
        </w:rPr>
      </w:pPr>
      <w:r w:rsidRPr="002F6491">
        <w:rPr>
          <w:lang w:val="en-US"/>
        </w:rPr>
        <w:t xml:space="preserve">The Visitor Program will </w:t>
      </w:r>
      <w:r w:rsidR="00935548" w:rsidRPr="002F6491">
        <w:rPr>
          <w:lang w:val="en-US"/>
        </w:rPr>
        <w:t>incorporate</w:t>
      </w:r>
      <w:r w:rsidRPr="002F6491">
        <w:rPr>
          <w:lang w:val="en-US"/>
        </w:rPr>
        <w:t xml:space="preserve"> databases of ministries, departments, professional communities </w:t>
      </w:r>
      <w:r w:rsidR="00935548" w:rsidRPr="002F6491">
        <w:rPr>
          <w:lang w:val="en-US"/>
        </w:rPr>
        <w:t>at</w:t>
      </w:r>
      <w:r w:rsidRPr="002F6491">
        <w:rPr>
          <w:lang w:val="en-US"/>
        </w:rPr>
        <w:t xml:space="preserve"> federal and regional level</w:t>
      </w:r>
      <w:r w:rsidR="00935548" w:rsidRPr="002F6491">
        <w:rPr>
          <w:lang w:val="en-US"/>
        </w:rPr>
        <w:t>s</w:t>
      </w:r>
      <w:r w:rsidRPr="002F6491">
        <w:rPr>
          <w:lang w:val="en-US"/>
        </w:rPr>
        <w:t xml:space="preserve"> in such areas as production, construction, medicine and pharmaceutics, agriculture, metallurgy, wood</w:t>
      </w:r>
      <w:r w:rsidR="00935548" w:rsidRPr="002F6491">
        <w:rPr>
          <w:lang w:val="en-US"/>
        </w:rPr>
        <w:t xml:space="preserve"> processing</w:t>
      </w:r>
      <w:r w:rsidRPr="002F6491">
        <w:rPr>
          <w:lang w:val="en-US"/>
        </w:rPr>
        <w:t xml:space="preserve">, transport, trade and other branches presented in thematic sections of </w:t>
      </w:r>
      <w:r w:rsidR="00935548" w:rsidRPr="002F6491">
        <w:rPr>
          <w:lang w:val="en-US"/>
        </w:rPr>
        <w:t>the</w:t>
      </w:r>
      <w:r w:rsidRPr="002F6491">
        <w:rPr>
          <w:lang w:val="en-US"/>
        </w:rPr>
        <w:t xml:space="preserve"> exhibition.</w:t>
      </w:r>
    </w:p>
    <w:p w:rsidR="00C60979" w:rsidRPr="002F6491" w:rsidRDefault="00935548" w:rsidP="00232D38">
      <w:pPr>
        <w:ind w:firstLine="709"/>
        <w:jc w:val="both"/>
        <w:rPr>
          <w:lang w:val="en-US"/>
        </w:rPr>
      </w:pPr>
      <w:r w:rsidRPr="002F6491">
        <w:rPr>
          <w:lang w:val="en-US"/>
        </w:rPr>
        <w:t>The o</w:t>
      </w:r>
      <w:r w:rsidR="00232D38" w:rsidRPr="002F6491">
        <w:rPr>
          <w:lang w:val="en-US"/>
        </w:rPr>
        <w:t xml:space="preserve">rganizers </w:t>
      </w:r>
      <w:r w:rsidRPr="002F6491">
        <w:rPr>
          <w:lang w:val="en-US"/>
        </w:rPr>
        <w:t xml:space="preserve">are planning to </w:t>
      </w:r>
      <w:r w:rsidR="00232D38" w:rsidRPr="002F6491">
        <w:rPr>
          <w:lang w:val="en-US"/>
        </w:rPr>
        <w:t xml:space="preserve">provide </w:t>
      </w:r>
      <w:r w:rsidRPr="002F6491">
        <w:rPr>
          <w:lang w:val="en-US"/>
        </w:rPr>
        <w:t xml:space="preserve">direct </w:t>
      </w:r>
      <w:r w:rsidR="00232D38" w:rsidRPr="002F6491">
        <w:rPr>
          <w:lang w:val="en-US"/>
        </w:rPr>
        <w:t xml:space="preserve">mailing of invitations to </w:t>
      </w:r>
      <w:r w:rsidRPr="002F6491">
        <w:rPr>
          <w:lang w:val="en-US"/>
        </w:rPr>
        <w:t>the</w:t>
      </w:r>
      <w:r w:rsidR="00232D38" w:rsidRPr="002F6491">
        <w:rPr>
          <w:lang w:val="en-US"/>
        </w:rPr>
        <w:t xml:space="preserve"> exhibition and </w:t>
      </w:r>
      <w:r w:rsidRPr="002F6491">
        <w:rPr>
          <w:lang w:val="en-US"/>
        </w:rPr>
        <w:t>events</w:t>
      </w:r>
      <w:r w:rsidR="00232D38" w:rsidRPr="002F6491">
        <w:rPr>
          <w:lang w:val="en-US"/>
        </w:rPr>
        <w:t xml:space="preserve"> of the congress program to certain experts, ministries and departments, trade missions, representati</w:t>
      </w:r>
      <w:r w:rsidRPr="002F6491">
        <w:rPr>
          <w:lang w:val="en-US"/>
        </w:rPr>
        <w:t>ve offices</w:t>
      </w:r>
      <w:r w:rsidR="00232D38" w:rsidRPr="002F6491">
        <w:rPr>
          <w:lang w:val="en-US"/>
        </w:rPr>
        <w:t xml:space="preserve"> of foreign companies, research institutes, state corporations, leading enterprises of branches, trade organizations</w:t>
      </w:r>
      <w:r w:rsidRPr="002F6491">
        <w:rPr>
          <w:lang w:val="en-US"/>
        </w:rPr>
        <w:t xml:space="preserve"> and</w:t>
      </w:r>
      <w:r w:rsidR="00232D38" w:rsidRPr="002F6491">
        <w:rPr>
          <w:lang w:val="en-US"/>
        </w:rPr>
        <w:t xml:space="preserve"> educational institutions.</w:t>
      </w:r>
    </w:p>
    <w:p w:rsidR="00312460" w:rsidRPr="002F6491" w:rsidRDefault="00935548" w:rsidP="007A2A69">
      <w:pPr>
        <w:ind w:firstLine="709"/>
        <w:jc w:val="both"/>
        <w:rPr>
          <w:lang w:val="en-US"/>
        </w:rPr>
      </w:pPr>
      <w:r w:rsidRPr="002F6491">
        <w:rPr>
          <w:lang w:val="en-US"/>
        </w:rPr>
        <w:t>The exhibition will be provided for wide press coverage in national and foreign political editions, in specialized and scientific media.</w:t>
      </w:r>
    </w:p>
    <w:p w:rsidR="00935548" w:rsidRPr="002F6491" w:rsidRDefault="00935548" w:rsidP="00935548">
      <w:pPr>
        <w:ind w:firstLine="709"/>
        <w:jc w:val="both"/>
        <w:rPr>
          <w:lang w:val="en-US"/>
        </w:rPr>
      </w:pPr>
      <w:r w:rsidRPr="002F6491">
        <w:rPr>
          <w:lang w:val="en-US"/>
        </w:rPr>
        <w:t>Accredited representatives of mass media will have an opportunity to attend all business events and the exposition</w:t>
      </w:r>
      <w:r w:rsidR="00786CED" w:rsidRPr="002F6491">
        <w:rPr>
          <w:lang w:val="en-US"/>
        </w:rPr>
        <w:t>. A press centre will be at their disposal to forward materials and organize interviews and negotiations</w:t>
      </w:r>
      <w:r w:rsidRPr="002F6491">
        <w:rPr>
          <w:lang w:val="en-US"/>
        </w:rPr>
        <w:t>.</w:t>
      </w:r>
    </w:p>
    <w:p w:rsidR="00EF4A16" w:rsidRPr="002F6491" w:rsidRDefault="00935548" w:rsidP="00935548">
      <w:pPr>
        <w:ind w:firstLine="709"/>
        <w:jc w:val="both"/>
        <w:rPr>
          <w:lang w:val="en-US"/>
        </w:rPr>
      </w:pPr>
      <w:r w:rsidRPr="002F6491">
        <w:rPr>
          <w:lang w:val="en-US"/>
        </w:rPr>
        <w:t>The congress program of an exhibition - a strategic tribune of the Government of the Russian Federation in the organization by one of the most actual economic and political problems of modern Russia.</w:t>
      </w:r>
    </w:p>
    <w:p w:rsidR="00EF4A16" w:rsidRPr="002F6491" w:rsidRDefault="00786CED" w:rsidP="007A2A69">
      <w:pPr>
        <w:ind w:firstLine="709"/>
        <w:jc w:val="both"/>
        <w:rPr>
          <w:lang w:val="en-US"/>
        </w:rPr>
      </w:pPr>
      <w:r w:rsidRPr="002F6491">
        <w:rPr>
          <w:lang w:val="en-US"/>
        </w:rPr>
        <w:t>The congress program of the exhibition is targeted to become a strategic tribune of the Government of the Russian Federation in the solution of one of the most actual economic and political challenges of modern Russia.</w:t>
      </w:r>
    </w:p>
    <w:p w:rsidR="00786CED" w:rsidRPr="002F6491" w:rsidRDefault="00786CED">
      <w:pPr>
        <w:rPr>
          <w:lang w:val="en-US"/>
        </w:rPr>
      </w:pPr>
      <w:r w:rsidRPr="002F6491">
        <w:rPr>
          <w:lang w:val="en-US"/>
        </w:rPr>
        <w:br w:type="page"/>
      </w:r>
    </w:p>
    <w:p w:rsidR="00310D21" w:rsidRPr="002F6491" w:rsidRDefault="00310D21" w:rsidP="007A2A69">
      <w:pPr>
        <w:ind w:firstLine="709"/>
        <w:jc w:val="both"/>
        <w:rPr>
          <w:lang w:val="en-US"/>
        </w:rPr>
      </w:pPr>
    </w:p>
    <w:p w:rsidR="00F343FB" w:rsidRPr="002F6491" w:rsidRDefault="00786CED" w:rsidP="00F343FB">
      <w:pPr>
        <w:jc w:val="center"/>
        <w:rPr>
          <w:lang w:val="en-US"/>
        </w:rPr>
      </w:pPr>
      <w:r w:rsidRPr="002F6491">
        <w:rPr>
          <w:lang w:val="en-US"/>
        </w:rPr>
        <w:t>Preliminary</w:t>
      </w:r>
      <w:r w:rsidR="00F87A25" w:rsidRPr="002F6491">
        <w:rPr>
          <w:lang w:val="en-US"/>
        </w:rPr>
        <w:t>*</w:t>
      </w:r>
    </w:p>
    <w:p w:rsidR="00F343FB" w:rsidRPr="002F6491" w:rsidRDefault="00786CED" w:rsidP="00F343FB">
      <w:pPr>
        <w:jc w:val="center"/>
        <w:rPr>
          <w:b/>
          <w:lang w:val="en-US"/>
        </w:rPr>
      </w:pPr>
      <w:r w:rsidRPr="002F6491">
        <w:rPr>
          <w:b/>
          <w:lang w:val="en-US"/>
        </w:rPr>
        <w:t>IMPORTOZAMESCHENIYE EXHIBITION CONGRESS PROGRAM</w:t>
      </w:r>
    </w:p>
    <w:p w:rsidR="00F343FB" w:rsidRPr="002F6491" w:rsidRDefault="00F343FB" w:rsidP="00F343FB">
      <w:pPr>
        <w:jc w:val="center"/>
        <w:rPr>
          <w:lang w:val="en-US"/>
        </w:rPr>
      </w:pPr>
    </w:p>
    <w:p w:rsidR="00786CED" w:rsidRPr="002F6491" w:rsidRDefault="00786CED" w:rsidP="00786CED">
      <w:pPr>
        <w:tabs>
          <w:tab w:val="left" w:pos="930"/>
        </w:tabs>
        <w:ind w:firstLine="1"/>
        <w:jc w:val="center"/>
        <w:rPr>
          <w:lang w:val="en-US"/>
        </w:rPr>
      </w:pPr>
      <w:r w:rsidRPr="002F6491">
        <w:rPr>
          <w:lang w:val="en-US"/>
        </w:rPr>
        <w:t>September 15 from 11:00 a.m. to 06:00 p.m.</w:t>
      </w:r>
    </w:p>
    <w:p w:rsidR="00786CED" w:rsidRPr="002F6491" w:rsidRDefault="00786CED" w:rsidP="00786CED">
      <w:pPr>
        <w:ind w:firstLine="1"/>
        <w:jc w:val="center"/>
        <w:rPr>
          <w:lang w:val="en-US"/>
        </w:rPr>
      </w:pPr>
      <w:r w:rsidRPr="002F6491">
        <w:rPr>
          <w:lang w:val="en-US"/>
        </w:rPr>
        <w:t>September 16 from 10:00 a.m. to 05:00 p.m.</w:t>
      </w:r>
    </w:p>
    <w:p w:rsidR="00F343FB" w:rsidRPr="002F6491" w:rsidRDefault="00F343FB" w:rsidP="00F343F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F343FB" w:rsidRPr="002F6491" w:rsidTr="009924D5">
        <w:tc>
          <w:tcPr>
            <w:tcW w:w="9571" w:type="dxa"/>
            <w:gridSpan w:val="2"/>
          </w:tcPr>
          <w:p w:rsidR="00F343FB" w:rsidRPr="002F6491" w:rsidRDefault="00F343FB" w:rsidP="009924D5">
            <w:pPr>
              <w:jc w:val="center"/>
              <w:rPr>
                <w:sz w:val="16"/>
                <w:szCs w:val="16"/>
                <w:lang w:val="en-US"/>
              </w:rPr>
            </w:pPr>
          </w:p>
          <w:p w:rsidR="00F343FB" w:rsidRPr="002F6491" w:rsidRDefault="00786CED" w:rsidP="009924D5">
            <w:pPr>
              <w:jc w:val="center"/>
              <w:rPr>
                <w:b/>
                <w:lang w:val="en-US"/>
              </w:rPr>
            </w:pPr>
            <w:r w:rsidRPr="002F6491">
              <w:rPr>
                <w:b/>
                <w:lang w:val="en-US"/>
              </w:rPr>
              <w:t xml:space="preserve">September </w:t>
            </w:r>
            <w:r w:rsidR="00F343FB" w:rsidRPr="002F6491">
              <w:rPr>
                <w:b/>
                <w:lang w:val="en-US"/>
              </w:rPr>
              <w:t>15</w:t>
            </w:r>
          </w:p>
          <w:p w:rsidR="00F343FB" w:rsidRPr="002F6491" w:rsidRDefault="00786CED" w:rsidP="009924D5">
            <w:pPr>
              <w:jc w:val="center"/>
              <w:rPr>
                <w:i/>
                <w:lang w:val="en-US"/>
              </w:rPr>
            </w:pPr>
            <w:r w:rsidRPr="002F6491">
              <w:rPr>
                <w:i/>
                <w:lang w:val="en-US"/>
              </w:rPr>
              <w:t>Crocus Expo IEC, Pavilion 2, conference hall Blue</w:t>
            </w:r>
          </w:p>
          <w:p w:rsidR="00F343FB" w:rsidRPr="002F6491" w:rsidRDefault="00F343FB" w:rsidP="009924D5">
            <w:pPr>
              <w:jc w:val="center"/>
              <w:rPr>
                <w:sz w:val="16"/>
                <w:szCs w:val="16"/>
                <w:lang w:val="en-US"/>
              </w:rPr>
            </w:pPr>
          </w:p>
        </w:tc>
      </w:tr>
      <w:tr w:rsidR="00F343FB" w:rsidRPr="002F6491" w:rsidTr="00117771">
        <w:tc>
          <w:tcPr>
            <w:tcW w:w="1809" w:type="dxa"/>
            <w:vAlign w:val="center"/>
          </w:tcPr>
          <w:p w:rsidR="00F343FB" w:rsidRPr="002F6491" w:rsidRDefault="00F343FB" w:rsidP="00117771">
            <w:pPr>
              <w:rPr>
                <w:lang w:val="en-US"/>
              </w:rPr>
            </w:pPr>
            <w:r w:rsidRPr="002F6491">
              <w:rPr>
                <w:lang w:val="en-US"/>
              </w:rPr>
              <w:t>11:00 – 11:</w:t>
            </w:r>
            <w:r w:rsidR="0050399D" w:rsidRPr="002F6491">
              <w:rPr>
                <w:lang w:val="en-US"/>
              </w:rPr>
              <w:t>1</w:t>
            </w:r>
            <w:r w:rsidRPr="002F6491">
              <w:rPr>
                <w:lang w:val="en-US"/>
              </w:rPr>
              <w:t>5</w:t>
            </w:r>
          </w:p>
        </w:tc>
        <w:tc>
          <w:tcPr>
            <w:tcW w:w="7762" w:type="dxa"/>
          </w:tcPr>
          <w:p w:rsidR="00F343FB" w:rsidRPr="002F6491" w:rsidRDefault="00786CED" w:rsidP="009924D5">
            <w:pPr>
              <w:rPr>
                <w:lang w:val="en-US"/>
              </w:rPr>
            </w:pPr>
            <w:r w:rsidRPr="002F6491">
              <w:rPr>
                <w:b/>
                <w:lang w:val="en-US"/>
              </w:rPr>
              <w:t>PLENARY SESSION</w:t>
            </w:r>
            <w:r w:rsidR="00F343FB" w:rsidRPr="002F6491">
              <w:rPr>
                <w:lang w:val="en-US"/>
              </w:rPr>
              <w:t>.</w:t>
            </w:r>
          </w:p>
          <w:p w:rsidR="00F343FB" w:rsidRPr="002F6491" w:rsidRDefault="00F343FB" w:rsidP="009924D5">
            <w:pPr>
              <w:rPr>
                <w:sz w:val="16"/>
                <w:szCs w:val="16"/>
                <w:lang w:val="en-US"/>
              </w:rPr>
            </w:pPr>
          </w:p>
          <w:p w:rsidR="00786CED" w:rsidRPr="002F6491" w:rsidRDefault="00786CED" w:rsidP="0050399D">
            <w:pPr>
              <w:rPr>
                <w:lang w:val="en-US"/>
              </w:rPr>
            </w:pPr>
            <w:r w:rsidRPr="002F6491">
              <w:rPr>
                <w:lang w:val="en-US"/>
              </w:rPr>
              <w:t>Welcome speech</w:t>
            </w:r>
          </w:p>
          <w:p w:rsidR="00F343FB" w:rsidRPr="002F6491" w:rsidRDefault="00786CED" w:rsidP="00786CED">
            <w:pPr>
              <w:rPr>
                <w:lang w:val="en-US"/>
              </w:rPr>
            </w:pPr>
            <w:r w:rsidRPr="002F6491">
              <w:rPr>
                <w:lang w:val="en-US"/>
              </w:rPr>
              <w:t>Dmitry Medvedev, Prime Minister of the Russian Federation</w:t>
            </w:r>
          </w:p>
        </w:tc>
      </w:tr>
      <w:tr w:rsidR="00F343FB" w:rsidRPr="002F6491" w:rsidTr="00117771">
        <w:tc>
          <w:tcPr>
            <w:tcW w:w="1809" w:type="dxa"/>
            <w:vAlign w:val="center"/>
          </w:tcPr>
          <w:p w:rsidR="00F343FB" w:rsidRPr="002F6491" w:rsidRDefault="00F343FB" w:rsidP="00117771">
            <w:pPr>
              <w:rPr>
                <w:lang w:val="en-US"/>
              </w:rPr>
            </w:pPr>
            <w:r w:rsidRPr="002F6491">
              <w:rPr>
                <w:lang w:val="en-US"/>
              </w:rPr>
              <w:t>11:</w:t>
            </w:r>
            <w:r w:rsidR="0050399D" w:rsidRPr="002F6491">
              <w:rPr>
                <w:lang w:val="en-US"/>
              </w:rPr>
              <w:t>1</w:t>
            </w:r>
            <w:r w:rsidR="00AC5B05" w:rsidRPr="002F6491">
              <w:rPr>
                <w:lang w:val="en-US"/>
              </w:rPr>
              <w:t>5</w:t>
            </w:r>
            <w:r w:rsidRPr="002F6491">
              <w:rPr>
                <w:lang w:val="en-US"/>
              </w:rPr>
              <w:t xml:space="preserve"> – 11:</w:t>
            </w:r>
            <w:r w:rsidR="0050399D" w:rsidRPr="002F6491">
              <w:rPr>
                <w:lang w:val="en-US"/>
              </w:rPr>
              <w:t>45</w:t>
            </w:r>
          </w:p>
        </w:tc>
        <w:tc>
          <w:tcPr>
            <w:tcW w:w="7762" w:type="dxa"/>
          </w:tcPr>
          <w:p w:rsidR="00B86129" w:rsidRPr="002F6491" w:rsidRDefault="00786CED" w:rsidP="009924D5">
            <w:pPr>
              <w:rPr>
                <w:lang w:val="en-US"/>
              </w:rPr>
            </w:pPr>
            <w:r w:rsidRPr="002F6491">
              <w:rPr>
                <w:lang w:val="en-US"/>
              </w:rPr>
              <w:t xml:space="preserve">Speech </w:t>
            </w:r>
          </w:p>
          <w:p w:rsidR="00F343FB" w:rsidRPr="002F6491" w:rsidRDefault="00786CED" w:rsidP="009924D5">
            <w:pPr>
              <w:rPr>
                <w:lang w:val="en-US"/>
              </w:rPr>
            </w:pPr>
            <w:r w:rsidRPr="002F6491">
              <w:rPr>
                <w:lang w:val="en-US"/>
              </w:rPr>
              <w:t>Valentina Matvienko, Chairman of the Federations Council of the Russian Federation</w:t>
            </w:r>
            <w:r w:rsidR="00F343FB" w:rsidRPr="002F6491">
              <w:rPr>
                <w:lang w:val="en-US"/>
              </w:rPr>
              <w:t>.</w:t>
            </w:r>
          </w:p>
          <w:p w:rsidR="00F343FB" w:rsidRPr="002F6491" w:rsidRDefault="00B86129" w:rsidP="009924D5">
            <w:pPr>
              <w:rPr>
                <w:lang w:val="en-US"/>
              </w:rPr>
            </w:pPr>
            <w:r w:rsidRPr="002F6491">
              <w:rPr>
                <w:lang w:val="en-US"/>
              </w:rPr>
              <w:t>Supposed topic:</w:t>
            </w:r>
            <w:r w:rsidR="00F87A25" w:rsidRPr="002F6491">
              <w:rPr>
                <w:lang w:val="en-US"/>
              </w:rPr>
              <w:t xml:space="preserve"> </w:t>
            </w:r>
            <w:r w:rsidRPr="002F6491">
              <w:rPr>
                <w:b/>
                <w:lang w:val="en-US"/>
              </w:rPr>
              <w:t>Regional Policy in Import Substitution</w:t>
            </w:r>
            <w:r w:rsidR="00F343FB" w:rsidRPr="002F6491">
              <w:rPr>
                <w:lang w:val="en-US"/>
              </w:rPr>
              <w:t>*</w:t>
            </w:r>
            <w:r w:rsidR="00F87A25" w:rsidRPr="002F6491">
              <w:rPr>
                <w:lang w:val="en-US"/>
              </w:rPr>
              <w:t>*</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rPr>
                <w:lang w:val="en-US"/>
              </w:rPr>
            </w:pPr>
            <w:r w:rsidRPr="002F6491">
              <w:rPr>
                <w:lang w:val="en-US"/>
              </w:rPr>
              <w:t>11:</w:t>
            </w:r>
            <w:r w:rsidR="0050399D" w:rsidRPr="002F6491">
              <w:rPr>
                <w:lang w:val="en-US"/>
              </w:rPr>
              <w:t>4</w:t>
            </w:r>
            <w:r w:rsidRPr="002F6491">
              <w:rPr>
                <w:lang w:val="en-US"/>
              </w:rPr>
              <w:t>5 – 13:30</w:t>
            </w:r>
          </w:p>
        </w:tc>
        <w:tc>
          <w:tcPr>
            <w:tcW w:w="7762" w:type="dxa"/>
          </w:tcPr>
          <w:p w:rsidR="00F343FB" w:rsidRPr="002F6491" w:rsidRDefault="00786CED" w:rsidP="009924D5">
            <w:pPr>
              <w:rPr>
                <w:lang w:val="en-US"/>
              </w:rPr>
            </w:pPr>
            <w:r w:rsidRPr="002F6491">
              <w:rPr>
                <w:lang w:val="en-US"/>
              </w:rPr>
              <w:t>Break</w:t>
            </w:r>
          </w:p>
          <w:p w:rsidR="00F343FB" w:rsidRPr="002F6491" w:rsidRDefault="00F343FB" w:rsidP="009924D5">
            <w:pPr>
              <w:rPr>
                <w:sz w:val="10"/>
                <w:szCs w:val="10"/>
                <w:lang w:val="en-US"/>
              </w:rPr>
            </w:pPr>
          </w:p>
        </w:tc>
      </w:tr>
      <w:tr w:rsidR="00F343FB" w:rsidRPr="002F6491" w:rsidTr="009924D5">
        <w:tc>
          <w:tcPr>
            <w:tcW w:w="1809" w:type="dxa"/>
          </w:tcPr>
          <w:p w:rsidR="00F343FB" w:rsidRPr="002F6491" w:rsidRDefault="0050399D" w:rsidP="00AC5B05">
            <w:pPr>
              <w:rPr>
                <w:i/>
                <w:lang w:val="en-US"/>
              </w:rPr>
            </w:pPr>
            <w:r w:rsidRPr="002F6491">
              <w:rPr>
                <w:i/>
                <w:lang w:val="en-US"/>
              </w:rPr>
              <w:t xml:space="preserve">- </w:t>
            </w:r>
            <w:r w:rsidR="00F343FB" w:rsidRPr="002F6491">
              <w:rPr>
                <w:i/>
                <w:lang w:val="en-US"/>
              </w:rPr>
              <w:t>12:00</w:t>
            </w:r>
          </w:p>
        </w:tc>
        <w:tc>
          <w:tcPr>
            <w:tcW w:w="7762" w:type="dxa"/>
          </w:tcPr>
          <w:p w:rsidR="00F343FB" w:rsidRPr="002F6491" w:rsidRDefault="00B86129" w:rsidP="009924D5">
            <w:pPr>
              <w:rPr>
                <w:i/>
                <w:lang w:val="en-US"/>
              </w:rPr>
            </w:pPr>
            <w:r w:rsidRPr="002F6491">
              <w:rPr>
                <w:i/>
                <w:lang w:val="en-US"/>
              </w:rPr>
              <w:t>Official Opening Ceremony of the exhibition</w:t>
            </w:r>
          </w:p>
          <w:p w:rsidR="00F343FB" w:rsidRPr="002F6491" w:rsidRDefault="00F343FB" w:rsidP="009924D5">
            <w:pPr>
              <w:rPr>
                <w:sz w:val="10"/>
                <w:szCs w:val="10"/>
                <w:lang w:val="en-US"/>
              </w:rPr>
            </w:pPr>
            <w:r w:rsidRPr="002F6491">
              <w:rPr>
                <w:sz w:val="10"/>
                <w:szCs w:val="10"/>
                <w:lang w:val="en-US"/>
              </w:rPr>
              <w:t xml:space="preserve">  </w:t>
            </w:r>
          </w:p>
        </w:tc>
      </w:tr>
      <w:tr w:rsidR="00F343FB" w:rsidRPr="002F6491" w:rsidTr="009924D5">
        <w:tc>
          <w:tcPr>
            <w:tcW w:w="1809" w:type="dxa"/>
          </w:tcPr>
          <w:p w:rsidR="00F343FB" w:rsidRPr="002F6491" w:rsidRDefault="0050399D" w:rsidP="00AC5B05">
            <w:pPr>
              <w:rPr>
                <w:i/>
                <w:lang w:val="en-US"/>
              </w:rPr>
            </w:pPr>
            <w:r w:rsidRPr="002F6491">
              <w:rPr>
                <w:i/>
                <w:lang w:val="en-US"/>
              </w:rPr>
              <w:t>-</w:t>
            </w:r>
            <w:r w:rsidR="001D66B8" w:rsidRPr="002F6491">
              <w:rPr>
                <w:i/>
                <w:lang w:val="en-US"/>
              </w:rPr>
              <w:t xml:space="preserve"> </w:t>
            </w:r>
            <w:r w:rsidR="00F343FB" w:rsidRPr="002F6491">
              <w:rPr>
                <w:i/>
                <w:lang w:val="en-US"/>
              </w:rPr>
              <w:t>12:15 – 13:00</w:t>
            </w:r>
          </w:p>
        </w:tc>
        <w:tc>
          <w:tcPr>
            <w:tcW w:w="7762" w:type="dxa"/>
          </w:tcPr>
          <w:p w:rsidR="00F343FB" w:rsidRPr="002F6491" w:rsidRDefault="00B86129" w:rsidP="009924D5">
            <w:pPr>
              <w:rPr>
                <w:i/>
                <w:lang w:val="en-US"/>
              </w:rPr>
            </w:pPr>
            <w:r w:rsidRPr="002F6491">
              <w:rPr>
                <w:i/>
                <w:lang w:val="en-US"/>
              </w:rPr>
              <w:t>Tour at the exposition</w:t>
            </w:r>
          </w:p>
          <w:p w:rsidR="00F343FB" w:rsidRPr="002F6491" w:rsidRDefault="00F343FB" w:rsidP="009924D5">
            <w:pPr>
              <w:rPr>
                <w:sz w:val="10"/>
                <w:szCs w:val="10"/>
                <w:lang w:val="en-US"/>
              </w:rPr>
            </w:pPr>
          </w:p>
        </w:tc>
      </w:tr>
      <w:tr w:rsidR="00F343FB" w:rsidRPr="002F6491" w:rsidTr="009924D5">
        <w:tc>
          <w:tcPr>
            <w:tcW w:w="1809" w:type="dxa"/>
          </w:tcPr>
          <w:p w:rsidR="00F343FB" w:rsidRPr="002F6491" w:rsidRDefault="0050399D" w:rsidP="00AC5B05">
            <w:pPr>
              <w:rPr>
                <w:i/>
                <w:lang w:val="en-US"/>
              </w:rPr>
            </w:pPr>
            <w:r w:rsidRPr="002F6491">
              <w:rPr>
                <w:i/>
                <w:lang w:val="en-US"/>
              </w:rPr>
              <w:t xml:space="preserve">- </w:t>
            </w:r>
            <w:r w:rsidR="00F343FB" w:rsidRPr="002F6491">
              <w:rPr>
                <w:i/>
                <w:lang w:val="en-US"/>
              </w:rPr>
              <w:t>13:00</w:t>
            </w:r>
            <w:r w:rsidR="00AC5B05" w:rsidRPr="002F6491">
              <w:rPr>
                <w:i/>
                <w:lang w:val="en-US"/>
              </w:rPr>
              <w:t xml:space="preserve"> –</w:t>
            </w:r>
            <w:r w:rsidR="00F343FB" w:rsidRPr="002F6491">
              <w:rPr>
                <w:i/>
                <w:lang w:val="en-US"/>
              </w:rPr>
              <w:t xml:space="preserve"> 13:30</w:t>
            </w:r>
          </w:p>
        </w:tc>
        <w:tc>
          <w:tcPr>
            <w:tcW w:w="7762" w:type="dxa"/>
          </w:tcPr>
          <w:p w:rsidR="00F343FB" w:rsidRPr="002F6491" w:rsidRDefault="00B86129" w:rsidP="009924D5">
            <w:pPr>
              <w:rPr>
                <w:i/>
                <w:lang w:val="en-US"/>
              </w:rPr>
            </w:pPr>
            <w:r w:rsidRPr="002F6491">
              <w:rPr>
                <w:i/>
                <w:lang w:val="en-US"/>
              </w:rPr>
              <w:t>Coffee break</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rPr>
                <w:lang w:val="en-US"/>
              </w:rPr>
            </w:pPr>
            <w:r w:rsidRPr="002F6491">
              <w:rPr>
                <w:lang w:val="en-US"/>
              </w:rPr>
              <w:t>13:30 – 13:50</w:t>
            </w:r>
          </w:p>
        </w:tc>
        <w:tc>
          <w:tcPr>
            <w:tcW w:w="7762" w:type="dxa"/>
          </w:tcPr>
          <w:p w:rsidR="00B86129" w:rsidRPr="002F6491" w:rsidRDefault="00B86129" w:rsidP="009924D5">
            <w:pPr>
              <w:rPr>
                <w:lang w:val="en-US"/>
              </w:rPr>
            </w:pPr>
            <w:r w:rsidRPr="002F6491">
              <w:rPr>
                <w:lang w:val="en-US"/>
              </w:rPr>
              <w:t>Speech</w:t>
            </w:r>
          </w:p>
          <w:p w:rsidR="00F343FB" w:rsidRPr="002F6491" w:rsidRDefault="00B86129" w:rsidP="009924D5">
            <w:pPr>
              <w:rPr>
                <w:lang w:val="en-US"/>
              </w:rPr>
            </w:pPr>
            <w:r w:rsidRPr="002F6491">
              <w:rPr>
                <w:lang w:val="en-US"/>
              </w:rPr>
              <w:t xml:space="preserve">Arkady Dvorkovich, Deputy Prime Minister of the Russian Federation </w:t>
            </w:r>
            <w:r w:rsidR="00F343FB" w:rsidRPr="002F6491">
              <w:rPr>
                <w:lang w:val="en-US"/>
              </w:rPr>
              <w:t>*</w:t>
            </w:r>
            <w:r w:rsidR="00F87A25" w:rsidRPr="002F6491">
              <w:rPr>
                <w:lang w:val="en-US"/>
              </w:rPr>
              <w:t>*</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rPr>
                <w:lang w:val="en-US"/>
              </w:rPr>
            </w:pPr>
            <w:r w:rsidRPr="002F6491">
              <w:rPr>
                <w:lang w:val="en-US"/>
              </w:rPr>
              <w:t xml:space="preserve">13:50 – </w:t>
            </w:r>
            <w:r w:rsidR="0050399D" w:rsidRPr="002F6491">
              <w:rPr>
                <w:lang w:val="en-US"/>
              </w:rPr>
              <w:t>18</w:t>
            </w:r>
            <w:r w:rsidRPr="002F6491">
              <w:rPr>
                <w:lang w:val="en-US"/>
              </w:rPr>
              <w:t>:</w:t>
            </w:r>
            <w:r w:rsidR="0050399D" w:rsidRPr="002F6491">
              <w:rPr>
                <w:lang w:val="en-US"/>
              </w:rPr>
              <w:t>0</w:t>
            </w:r>
            <w:r w:rsidRPr="002F6491">
              <w:rPr>
                <w:lang w:val="en-US"/>
              </w:rPr>
              <w:t>0</w:t>
            </w:r>
          </w:p>
        </w:tc>
        <w:tc>
          <w:tcPr>
            <w:tcW w:w="7762" w:type="dxa"/>
          </w:tcPr>
          <w:p w:rsidR="00F343FB" w:rsidRPr="002F6491" w:rsidRDefault="00B86129" w:rsidP="009924D5">
            <w:pPr>
              <w:rPr>
                <w:lang w:val="en-US"/>
              </w:rPr>
            </w:pPr>
            <w:r w:rsidRPr="002F6491">
              <w:rPr>
                <w:lang w:val="en-US"/>
              </w:rPr>
              <w:t xml:space="preserve">Speeches of Heads of regions of the Russian Federation (10-15 min.) </w:t>
            </w:r>
            <w:r w:rsidR="00F343FB" w:rsidRPr="002F6491">
              <w:rPr>
                <w:lang w:val="en-US"/>
              </w:rPr>
              <w:t xml:space="preserve">* </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rPr>
                <w:lang w:val="en-US"/>
              </w:rPr>
            </w:pPr>
            <w:r w:rsidRPr="002F6491">
              <w:rPr>
                <w:lang w:val="en-US"/>
              </w:rPr>
              <w:t>15:</w:t>
            </w:r>
            <w:r w:rsidR="0050399D" w:rsidRPr="002F6491">
              <w:rPr>
                <w:lang w:val="en-US"/>
              </w:rPr>
              <w:t>20 – 15</w:t>
            </w:r>
            <w:r w:rsidRPr="002F6491">
              <w:rPr>
                <w:lang w:val="en-US"/>
              </w:rPr>
              <w:t>:</w:t>
            </w:r>
            <w:r w:rsidR="0050399D" w:rsidRPr="002F6491">
              <w:rPr>
                <w:lang w:val="en-US"/>
              </w:rPr>
              <w:t>3</w:t>
            </w:r>
            <w:r w:rsidRPr="002F6491">
              <w:rPr>
                <w:lang w:val="en-US"/>
              </w:rPr>
              <w:t>5</w:t>
            </w:r>
          </w:p>
        </w:tc>
        <w:tc>
          <w:tcPr>
            <w:tcW w:w="7762" w:type="dxa"/>
          </w:tcPr>
          <w:p w:rsidR="00F343FB" w:rsidRPr="002F6491" w:rsidRDefault="00B86129" w:rsidP="009924D5">
            <w:pPr>
              <w:rPr>
                <w:lang w:val="en-US"/>
              </w:rPr>
            </w:pPr>
            <w:r w:rsidRPr="002F6491">
              <w:rPr>
                <w:lang w:val="en-US"/>
              </w:rPr>
              <w:t>Break</w:t>
            </w:r>
          </w:p>
          <w:p w:rsidR="00F343FB" w:rsidRPr="002F6491" w:rsidRDefault="00F343FB" w:rsidP="009924D5">
            <w:pPr>
              <w:rPr>
                <w:sz w:val="10"/>
                <w:szCs w:val="10"/>
                <w:lang w:val="en-US"/>
              </w:rPr>
            </w:pPr>
          </w:p>
        </w:tc>
      </w:tr>
      <w:tr w:rsidR="00F343FB" w:rsidRPr="002F6491" w:rsidTr="009924D5">
        <w:tc>
          <w:tcPr>
            <w:tcW w:w="9571" w:type="dxa"/>
            <w:gridSpan w:val="2"/>
          </w:tcPr>
          <w:p w:rsidR="00F343FB" w:rsidRPr="002F6491" w:rsidRDefault="00F343FB" w:rsidP="009924D5">
            <w:pPr>
              <w:jc w:val="center"/>
              <w:rPr>
                <w:sz w:val="16"/>
                <w:szCs w:val="16"/>
                <w:lang w:val="en-US"/>
              </w:rPr>
            </w:pPr>
          </w:p>
          <w:p w:rsidR="00786CED" w:rsidRPr="002F6491" w:rsidRDefault="00786CED" w:rsidP="00786CED">
            <w:pPr>
              <w:jc w:val="center"/>
              <w:rPr>
                <w:b/>
                <w:lang w:val="en-US"/>
              </w:rPr>
            </w:pPr>
            <w:r w:rsidRPr="002F6491">
              <w:rPr>
                <w:b/>
                <w:lang w:val="en-US"/>
              </w:rPr>
              <w:t>September 16</w:t>
            </w:r>
          </w:p>
          <w:p w:rsidR="00786CED" w:rsidRPr="002F6491" w:rsidRDefault="00786CED" w:rsidP="00786CED">
            <w:pPr>
              <w:jc w:val="center"/>
              <w:rPr>
                <w:i/>
                <w:lang w:val="en-US"/>
              </w:rPr>
            </w:pPr>
            <w:r w:rsidRPr="002F6491">
              <w:rPr>
                <w:i/>
                <w:lang w:val="en-US"/>
              </w:rPr>
              <w:t>Crocus Expo IEC, Pavilion 3, conference hall 20 (Crocus Congress Hall)</w:t>
            </w:r>
          </w:p>
          <w:p w:rsidR="00F343FB" w:rsidRPr="002F6491" w:rsidRDefault="00F343FB" w:rsidP="00786CED">
            <w:pPr>
              <w:jc w:val="center"/>
              <w:rPr>
                <w:sz w:val="16"/>
                <w:szCs w:val="16"/>
                <w:lang w:val="en-US"/>
              </w:rPr>
            </w:pPr>
          </w:p>
        </w:tc>
      </w:tr>
      <w:tr w:rsidR="00F343FB" w:rsidRPr="002F6491" w:rsidTr="00117771">
        <w:tc>
          <w:tcPr>
            <w:tcW w:w="1809" w:type="dxa"/>
            <w:vAlign w:val="center"/>
          </w:tcPr>
          <w:p w:rsidR="00F343FB" w:rsidRPr="002F6491" w:rsidRDefault="00F343FB" w:rsidP="00117771">
            <w:pPr>
              <w:jc w:val="center"/>
              <w:rPr>
                <w:lang w:val="en-US"/>
              </w:rPr>
            </w:pPr>
            <w:r w:rsidRPr="002F6491">
              <w:rPr>
                <w:lang w:val="en-US"/>
              </w:rPr>
              <w:t>10:00 – 10:20</w:t>
            </w:r>
          </w:p>
        </w:tc>
        <w:tc>
          <w:tcPr>
            <w:tcW w:w="7762" w:type="dxa"/>
          </w:tcPr>
          <w:p w:rsidR="00F343FB" w:rsidRPr="002F6491" w:rsidRDefault="00786CED" w:rsidP="009924D5">
            <w:pPr>
              <w:rPr>
                <w:sz w:val="16"/>
                <w:szCs w:val="16"/>
                <w:lang w:val="en-US"/>
              </w:rPr>
            </w:pPr>
            <w:r w:rsidRPr="002F6491">
              <w:rPr>
                <w:b/>
                <w:lang w:val="en-US"/>
              </w:rPr>
              <w:t>PLENARY SESSION</w:t>
            </w:r>
            <w:r w:rsidRPr="002F6491">
              <w:rPr>
                <w:sz w:val="16"/>
                <w:szCs w:val="16"/>
                <w:lang w:val="en-US"/>
              </w:rPr>
              <w:t xml:space="preserve"> </w:t>
            </w:r>
          </w:p>
          <w:p w:rsidR="00B86129" w:rsidRPr="002F6491" w:rsidRDefault="00B86129" w:rsidP="009924D5">
            <w:pPr>
              <w:rPr>
                <w:lang w:val="en-US"/>
              </w:rPr>
            </w:pPr>
            <w:r w:rsidRPr="002F6491">
              <w:rPr>
                <w:lang w:val="en-US"/>
              </w:rPr>
              <w:t>Speech</w:t>
            </w:r>
          </w:p>
          <w:p w:rsidR="00F343FB" w:rsidRPr="002F6491" w:rsidRDefault="00B86129" w:rsidP="00B86129">
            <w:pPr>
              <w:rPr>
                <w:lang w:val="en-US"/>
              </w:rPr>
            </w:pPr>
            <w:r w:rsidRPr="002F6491">
              <w:rPr>
                <w:lang w:val="en-US"/>
              </w:rPr>
              <w:t>Denis Manturov, Minister of Industry and Trade of the Russian Federation</w:t>
            </w:r>
            <w:r w:rsidR="00F343FB" w:rsidRPr="002F6491">
              <w:rPr>
                <w:lang w:val="en-US"/>
              </w:rPr>
              <w:t>*</w:t>
            </w:r>
            <w:r w:rsidR="00F87A25" w:rsidRPr="002F6491">
              <w:rPr>
                <w:lang w:val="en-US"/>
              </w:rPr>
              <w:t>*</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jc w:val="center"/>
              <w:rPr>
                <w:lang w:val="en-US"/>
              </w:rPr>
            </w:pPr>
            <w:r w:rsidRPr="002F6491">
              <w:rPr>
                <w:lang w:val="en-US"/>
              </w:rPr>
              <w:t>10:</w:t>
            </w:r>
            <w:r w:rsidR="00117771" w:rsidRPr="002F6491">
              <w:rPr>
                <w:lang w:val="en-US"/>
              </w:rPr>
              <w:t xml:space="preserve">20 </w:t>
            </w:r>
            <w:r w:rsidRPr="002F6491">
              <w:rPr>
                <w:lang w:val="en-US"/>
              </w:rPr>
              <w:t>– 10:40</w:t>
            </w:r>
          </w:p>
        </w:tc>
        <w:tc>
          <w:tcPr>
            <w:tcW w:w="7762" w:type="dxa"/>
          </w:tcPr>
          <w:p w:rsidR="00B86129" w:rsidRPr="002F6491" w:rsidRDefault="00B86129" w:rsidP="00B86129">
            <w:pPr>
              <w:rPr>
                <w:lang w:val="en-US"/>
              </w:rPr>
            </w:pPr>
            <w:r w:rsidRPr="002F6491">
              <w:rPr>
                <w:lang w:val="en-US"/>
              </w:rPr>
              <w:t>Speech</w:t>
            </w:r>
          </w:p>
          <w:p w:rsidR="00B86129" w:rsidRPr="002F6491" w:rsidRDefault="00B86129" w:rsidP="00B86129">
            <w:pPr>
              <w:rPr>
                <w:lang w:val="en-US"/>
              </w:rPr>
            </w:pPr>
            <w:r w:rsidRPr="002F6491">
              <w:rPr>
                <w:lang w:val="en-US"/>
              </w:rPr>
              <w:t>Alexei Ulyukaev, Minister of Economic Development of the Russian Federation**</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jc w:val="center"/>
              <w:rPr>
                <w:lang w:val="en-US"/>
              </w:rPr>
            </w:pPr>
            <w:r w:rsidRPr="002F6491">
              <w:rPr>
                <w:lang w:val="en-US"/>
              </w:rPr>
              <w:t>10:40 – 11:00</w:t>
            </w:r>
          </w:p>
        </w:tc>
        <w:tc>
          <w:tcPr>
            <w:tcW w:w="7762" w:type="dxa"/>
          </w:tcPr>
          <w:p w:rsidR="00F343FB" w:rsidRPr="002F6491" w:rsidRDefault="00B86129" w:rsidP="009924D5">
            <w:pPr>
              <w:rPr>
                <w:lang w:val="en-US"/>
              </w:rPr>
            </w:pPr>
            <w:r w:rsidRPr="002F6491">
              <w:rPr>
                <w:lang w:val="en-US"/>
              </w:rPr>
              <w:t xml:space="preserve">Speech of a top official from the Ministry of Finance of the Russian Federation </w:t>
            </w:r>
            <w:r w:rsidR="00F343FB" w:rsidRPr="002F6491">
              <w:rPr>
                <w:lang w:val="en-US"/>
              </w:rPr>
              <w:t>*</w:t>
            </w:r>
            <w:r w:rsidR="00F87A25" w:rsidRPr="002F6491">
              <w:rPr>
                <w:lang w:val="en-US"/>
              </w:rPr>
              <w:t>*</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jc w:val="center"/>
              <w:rPr>
                <w:lang w:val="en-US"/>
              </w:rPr>
            </w:pPr>
            <w:r w:rsidRPr="002F6491">
              <w:rPr>
                <w:lang w:val="en-US"/>
              </w:rPr>
              <w:t>11:00 – 12:30</w:t>
            </w:r>
          </w:p>
        </w:tc>
        <w:tc>
          <w:tcPr>
            <w:tcW w:w="7762" w:type="dxa"/>
          </w:tcPr>
          <w:p w:rsidR="00786CED" w:rsidRPr="002F6491" w:rsidRDefault="00786CED" w:rsidP="00786CED">
            <w:pPr>
              <w:rPr>
                <w:lang w:val="en-US"/>
              </w:rPr>
            </w:pPr>
            <w:r w:rsidRPr="002F6491">
              <w:rPr>
                <w:lang w:val="en-US"/>
              </w:rPr>
              <w:t>Break</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50399D" w:rsidP="00117771">
            <w:pPr>
              <w:rPr>
                <w:i/>
                <w:lang w:val="en-US"/>
              </w:rPr>
            </w:pPr>
            <w:r w:rsidRPr="002F6491">
              <w:rPr>
                <w:i/>
                <w:lang w:val="en-US"/>
              </w:rPr>
              <w:t>-</w:t>
            </w:r>
            <w:r w:rsidR="00F343FB" w:rsidRPr="002F6491">
              <w:rPr>
                <w:i/>
                <w:lang w:val="en-US"/>
              </w:rPr>
              <w:t>11:00 – 12:00</w:t>
            </w:r>
          </w:p>
        </w:tc>
        <w:tc>
          <w:tcPr>
            <w:tcW w:w="7762" w:type="dxa"/>
          </w:tcPr>
          <w:p w:rsidR="00026FA3" w:rsidRPr="002F6491" w:rsidRDefault="00026FA3" w:rsidP="00026FA3">
            <w:pPr>
              <w:rPr>
                <w:i/>
                <w:lang w:val="en-US"/>
              </w:rPr>
            </w:pPr>
            <w:r w:rsidRPr="002F6491">
              <w:rPr>
                <w:i/>
                <w:lang w:val="en-US"/>
              </w:rPr>
              <w:t>Tour at the exposition</w:t>
            </w:r>
          </w:p>
          <w:p w:rsidR="00F343FB" w:rsidRPr="002F6491" w:rsidRDefault="00F343FB" w:rsidP="00026FA3">
            <w:pPr>
              <w:rPr>
                <w:sz w:val="10"/>
                <w:szCs w:val="10"/>
                <w:lang w:val="en-US"/>
              </w:rPr>
            </w:pPr>
          </w:p>
        </w:tc>
      </w:tr>
      <w:tr w:rsidR="00F343FB" w:rsidRPr="002F6491" w:rsidTr="00117771">
        <w:tc>
          <w:tcPr>
            <w:tcW w:w="1809" w:type="dxa"/>
            <w:vAlign w:val="center"/>
          </w:tcPr>
          <w:p w:rsidR="00F343FB" w:rsidRPr="002F6491" w:rsidRDefault="0050399D" w:rsidP="00117771">
            <w:pPr>
              <w:rPr>
                <w:i/>
                <w:lang w:val="en-US"/>
              </w:rPr>
            </w:pPr>
            <w:r w:rsidRPr="002F6491">
              <w:rPr>
                <w:i/>
                <w:lang w:val="en-US"/>
              </w:rPr>
              <w:t>-</w:t>
            </w:r>
            <w:r w:rsidR="00F343FB" w:rsidRPr="002F6491">
              <w:rPr>
                <w:i/>
                <w:lang w:val="en-US"/>
              </w:rPr>
              <w:t>12:00 – 12:30</w:t>
            </w:r>
          </w:p>
        </w:tc>
        <w:tc>
          <w:tcPr>
            <w:tcW w:w="7762" w:type="dxa"/>
          </w:tcPr>
          <w:p w:rsidR="00F343FB" w:rsidRPr="002F6491" w:rsidRDefault="00026FA3" w:rsidP="009924D5">
            <w:pPr>
              <w:rPr>
                <w:i/>
                <w:lang w:val="en-US"/>
              </w:rPr>
            </w:pPr>
            <w:r w:rsidRPr="002F6491">
              <w:rPr>
                <w:i/>
                <w:lang w:val="en-US"/>
              </w:rPr>
              <w:t>Coffee break</w:t>
            </w:r>
          </w:p>
          <w:p w:rsidR="00F343FB" w:rsidRPr="002F6491" w:rsidRDefault="00F343FB" w:rsidP="009924D5">
            <w:pPr>
              <w:rPr>
                <w:sz w:val="10"/>
                <w:szCs w:val="10"/>
                <w:lang w:val="en-US"/>
              </w:rPr>
            </w:pPr>
          </w:p>
        </w:tc>
      </w:tr>
      <w:tr w:rsidR="00F343FB" w:rsidRPr="002F6491" w:rsidTr="00117771">
        <w:tc>
          <w:tcPr>
            <w:tcW w:w="1809" w:type="dxa"/>
            <w:vAlign w:val="center"/>
          </w:tcPr>
          <w:p w:rsidR="00F343FB" w:rsidRPr="002F6491" w:rsidRDefault="00F343FB" w:rsidP="00117771">
            <w:pPr>
              <w:jc w:val="center"/>
              <w:rPr>
                <w:lang w:val="en-US"/>
              </w:rPr>
            </w:pPr>
            <w:r w:rsidRPr="002F6491">
              <w:rPr>
                <w:lang w:val="en-US"/>
              </w:rPr>
              <w:t>12:30 – 17:00</w:t>
            </w:r>
          </w:p>
        </w:tc>
        <w:tc>
          <w:tcPr>
            <w:tcW w:w="7762" w:type="dxa"/>
          </w:tcPr>
          <w:p w:rsidR="00F343FB" w:rsidRPr="002F6491" w:rsidRDefault="00026FA3" w:rsidP="009924D5">
            <w:pPr>
              <w:rPr>
                <w:lang w:val="en-US"/>
              </w:rPr>
            </w:pPr>
            <w:r w:rsidRPr="002F6491">
              <w:rPr>
                <w:lang w:val="en-US"/>
              </w:rPr>
              <w:t>Round table talks</w:t>
            </w:r>
            <w:r w:rsidR="00F343FB" w:rsidRPr="002F6491">
              <w:rPr>
                <w:lang w:val="en-US"/>
              </w:rPr>
              <w:t xml:space="preserve"> </w:t>
            </w:r>
          </w:p>
          <w:p w:rsidR="00F343FB" w:rsidRPr="002F6491" w:rsidRDefault="00F343FB" w:rsidP="009924D5">
            <w:pPr>
              <w:rPr>
                <w:sz w:val="10"/>
                <w:szCs w:val="10"/>
                <w:lang w:val="en-US"/>
              </w:rPr>
            </w:pPr>
          </w:p>
        </w:tc>
      </w:tr>
    </w:tbl>
    <w:p w:rsidR="00F343FB" w:rsidRPr="002F6491" w:rsidRDefault="00F343FB" w:rsidP="00F343FB">
      <w:pPr>
        <w:rPr>
          <w:lang w:val="en-US"/>
        </w:rPr>
      </w:pPr>
    </w:p>
    <w:p w:rsidR="00F343FB" w:rsidRPr="002F6491" w:rsidRDefault="0050399D" w:rsidP="00F343FB">
      <w:pPr>
        <w:jc w:val="right"/>
        <w:rPr>
          <w:i/>
          <w:lang w:val="en-US"/>
        </w:rPr>
      </w:pPr>
      <w:r w:rsidRPr="002F6491">
        <w:rPr>
          <w:i/>
          <w:lang w:val="en-US"/>
        </w:rPr>
        <w:t>*</w:t>
      </w:r>
      <w:r w:rsidR="00026FA3" w:rsidRPr="002F6491">
        <w:rPr>
          <w:i/>
          <w:lang w:val="en-US"/>
        </w:rPr>
        <w:t>List of speakers is to be defined</w:t>
      </w:r>
      <w:r w:rsidR="00F343FB" w:rsidRPr="002F6491">
        <w:rPr>
          <w:i/>
          <w:lang w:val="en-US"/>
        </w:rPr>
        <w:t>.</w:t>
      </w:r>
    </w:p>
    <w:p w:rsidR="00F87A25" w:rsidRPr="002F6491" w:rsidRDefault="00F87A25" w:rsidP="00F87A25">
      <w:pPr>
        <w:jc w:val="right"/>
        <w:rPr>
          <w:i/>
          <w:lang w:val="en-US"/>
        </w:rPr>
      </w:pPr>
      <w:r w:rsidRPr="002F6491">
        <w:rPr>
          <w:lang w:val="en-US"/>
        </w:rPr>
        <w:t>**</w:t>
      </w:r>
      <w:r w:rsidR="00026FA3" w:rsidRPr="002F6491">
        <w:rPr>
          <w:i/>
          <w:lang w:val="en-US"/>
        </w:rPr>
        <w:t>The topic to be defined by the speaker</w:t>
      </w:r>
      <w:r w:rsidRPr="002F6491">
        <w:rPr>
          <w:i/>
          <w:lang w:val="en-US"/>
        </w:rPr>
        <w:t>.</w:t>
      </w:r>
    </w:p>
    <w:p w:rsidR="00026FA3" w:rsidRPr="002F6491" w:rsidRDefault="00026FA3">
      <w:pPr>
        <w:rPr>
          <w:b/>
          <w:lang w:val="en-US"/>
        </w:rPr>
      </w:pPr>
      <w:r w:rsidRPr="002F6491">
        <w:rPr>
          <w:b/>
          <w:lang w:val="en-US"/>
        </w:rPr>
        <w:br w:type="page"/>
      </w:r>
    </w:p>
    <w:p w:rsidR="006157D9" w:rsidRPr="002F6491" w:rsidRDefault="00026FA3" w:rsidP="006157D9">
      <w:pPr>
        <w:ind w:left="720"/>
        <w:rPr>
          <w:b/>
          <w:lang w:val="en-US"/>
        </w:rPr>
      </w:pPr>
      <w:r w:rsidRPr="002F6491">
        <w:rPr>
          <w:b/>
          <w:lang w:val="en-US"/>
        </w:rPr>
        <w:lastRenderedPageBreak/>
        <w:t>Plenary session attendees</w:t>
      </w:r>
      <w:r w:rsidR="006157D9" w:rsidRPr="002F6491">
        <w:rPr>
          <w:b/>
          <w:lang w:val="en-US"/>
        </w:rPr>
        <w:t xml:space="preserve">: </w:t>
      </w:r>
    </w:p>
    <w:p w:rsidR="00026FA3" w:rsidRPr="002F6491" w:rsidRDefault="00026FA3" w:rsidP="00026FA3">
      <w:pPr>
        <w:numPr>
          <w:ilvl w:val="0"/>
          <w:numId w:val="32"/>
        </w:numPr>
        <w:ind w:left="284" w:hanging="284"/>
        <w:jc w:val="both"/>
        <w:rPr>
          <w:lang w:val="en-US"/>
        </w:rPr>
      </w:pPr>
      <w:r w:rsidRPr="002F6491">
        <w:rPr>
          <w:lang w:val="en-US"/>
        </w:rPr>
        <w:t xml:space="preserve">Deputies of </w:t>
      </w:r>
      <w:r w:rsidR="00541F82" w:rsidRPr="002F6491">
        <w:rPr>
          <w:lang w:val="en-US"/>
        </w:rPr>
        <w:t xml:space="preserve">the </w:t>
      </w:r>
      <w:r w:rsidRPr="002F6491">
        <w:rPr>
          <w:lang w:val="en-US"/>
        </w:rPr>
        <w:t xml:space="preserve">Federal Assembly of the Russian Federation. </w:t>
      </w:r>
    </w:p>
    <w:p w:rsidR="00026FA3" w:rsidRPr="002F6491" w:rsidRDefault="00026FA3" w:rsidP="00026FA3">
      <w:pPr>
        <w:numPr>
          <w:ilvl w:val="0"/>
          <w:numId w:val="32"/>
        </w:numPr>
        <w:ind w:left="284" w:hanging="284"/>
        <w:jc w:val="both"/>
        <w:rPr>
          <w:lang w:val="en-US"/>
        </w:rPr>
      </w:pPr>
      <w:r w:rsidRPr="002F6491">
        <w:rPr>
          <w:lang w:val="en-US"/>
        </w:rPr>
        <w:t>Management of regions of the Russian Federation.</w:t>
      </w:r>
    </w:p>
    <w:p w:rsidR="00026FA3" w:rsidRPr="002F6491" w:rsidRDefault="00026FA3" w:rsidP="00026FA3">
      <w:pPr>
        <w:numPr>
          <w:ilvl w:val="0"/>
          <w:numId w:val="32"/>
        </w:numPr>
        <w:ind w:left="284" w:hanging="284"/>
        <w:jc w:val="both"/>
        <w:rPr>
          <w:lang w:val="en-US"/>
        </w:rPr>
      </w:pPr>
      <w:r w:rsidRPr="002F6491">
        <w:rPr>
          <w:lang w:val="en-US"/>
        </w:rPr>
        <w:t xml:space="preserve">Management of </w:t>
      </w:r>
      <w:r w:rsidR="00541F82" w:rsidRPr="002F6491">
        <w:rPr>
          <w:lang w:val="en-US"/>
        </w:rPr>
        <w:t>m</w:t>
      </w:r>
      <w:r w:rsidRPr="002F6491">
        <w:rPr>
          <w:lang w:val="en-US"/>
        </w:rPr>
        <w:t>inistries and departments.</w:t>
      </w:r>
    </w:p>
    <w:p w:rsidR="00026FA3" w:rsidRPr="002F6491" w:rsidRDefault="00026FA3" w:rsidP="00026FA3">
      <w:pPr>
        <w:numPr>
          <w:ilvl w:val="0"/>
          <w:numId w:val="32"/>
        </w:numPr>
        <w:ind w:left="284" w:hanging="284"/>
        <w:jc w:val="both"/>
        <w:rPr>
          <w:lang w:val="en-US"/>
        </w:rPr>
      </w:pPr>
      <w:r w:rsidRPr="002F6491">
        <w:rPr>
          <w:lang w:val="en-US"/>
        </w:rPr>
        <w:t>Heads of public organizations.</w:t>
      </w:r>
    </w:p>
    <w:p w:rsidR="00026FA3" w:rsidRPr="002F6491" w:rsidRDefault="00026FA3" w:rsidP="00026FA3">
      <w:pPr>
        <w:numPr>
          <w:ilvl w:val="0"/>
          <w:numId w:val="32"/>
        </w:numPr>
        <w:ind w:left="284" w:hanging="284"/>
        <w:jc w:val="both"/>
        <w:rPr>
          <w:lang w:val="en-US"/>
        </w:rPr>
      </w:pPr>
      <w:r w:rsidRPr="002F6491">
        <w:rPr>
          <w:lang w:val="en-US"/>
        </w:rPr>
        <w:t xml:space="preserve">Management of </w:t>
      </w:r>
      <w:r w:rsidR="00541F82" w:rsidRPr="002F6491">
        <w:rPr>
          <w:lang w:val="en-US"/>
        </w:rPr>
        <w:t xml:space="preserve">the </w:t>
      </w:r>
      <w:r w:rsidRPr="002F6491">
        <w:rPr>
          <w:lang w:val="en-US"/>
        </w:rPr>
        <w:t>Academy of Sciences of the Russian Federation.</w:t>
      </w:r>
    </w:p>
    <w:p w:rsidR="00026FA3" w:rsidRPr="002F6491" w:rsidRDefault="00026FA3" w:rsidP="00026FA3">
      <w:pPr>
        <w:numPr>
          <w:ilvl w:val="0"/>
          <w:numId w:val="32"/>
        </w:numPr>
        <w:ind w:left="284" w:hanging="284"/>
        <w:jc w:val="both"/>
        <w:rPr>
          <w:lang w:val="en-US"/>
        </w:rPr>
      </w:pPr>
      <w:r w:rsidRPr="002F6491">
        <w:rPr>
          <w:lang w:val="en-US"/>
        </w:rPr>
        <w:t>Representatives of Diplomatic corps.</w:t>
      </w:r>
    </w:p>
    <w:p w:rsidR="00026FA3" w:rsidRPr="002F6491" w:rsidRDefault="00026FA3" w:rsidP="00026FA3">
      <w:pPr>
        <w:numPr>
          <w:ilvl w:val="0"/>
          <w:numId w:val="32"/>
        </w:numPr>
        <w:ind w:left="284" w:hanging="284"/>
        <w:jc w:val="both"/>
        <w:rPr>
          <w:lang w:val="en-US"/>
        </w:rPr>
      </w:pPr>
      <w:r w:rsidRPr="002F6491">
        <w:rPr>
          <w:lang w:val="en-US"/>
        </w:rPr>
        <w:t>Heads of foreign companies working in the Russian Federation.</w:t>
      </w:r>
    </w:p>
    <w:p w:rsidR="00026FA3" w:rsidRPr="002F6491" w:rsidRDefault="00026FA3" w:rsidP="00026FA3">
      <w:pPr>
        <w:numPr>
          <w:ilvl w:val="0"/>
          <w:numId w:val="32"/>
        </w:numPr>
        <w:ind w:left="284" w:hanging="284"/>
        <w:jc w:val="both"/>
        <w:rPr>
          <w:lang w:val="en-US"/>
        </w:rPr>
      </w:pPr>
      <w:r w:rsidRPr="002F6491">
        <w:rPr>
          <w:lang w:val="en-US"/>
        </w:rPr>
        <w:t>Management of State corporations.</w:t>
      </w:r>
    </w:p>
    <w:p w:rsidR="00026FA3" w:rsidRPr="002F6491" w:rsidRDefault="00026FA3" w:rsidP="00026FA3">
      <w:pPr>
        <w:numPr>
          <w:ilvl w:val="0"/>
          <w:numId w:val="32"/>
        </w:numPr>
        <w:ind w:left="284" w:hanging="284"/>
        <w:jc w:val="both"/>
        <w:rPr>
          <w:lang w:val="en-US"/>
        </w:rPr>
      </w:pPr>
      <w:r w:rsidRPr="002F6491">
        <w:rPr>
          <w:lang w:val="en-US"/>
        </w:rPr>
        <w:t xml:space="preserve">Management of </w:t>
      </w:r>
      <w:r w:rsidR="00541F82" w:rsidRPr="002F6491">
        <w:rPr>
          <w:lang w:val="en-US"/>
        </w:rPr>
        <w:t>b</w:t>
      </w:r>
      <w:r w:rsidRPr="002F6491">
        <w:rPr>
          <w:lang w:val="en-US"/>
        </w:rPr>
        <w:t>anks and financial institutions.</w:t>
      </w:r>
    </w:p>
    <w:p w:rsidR="00026FA3" w:rsidRPr="002F6491" w:rsidRDefault="00026FA3" w:rsidP="00026FA3">
      <w:pPr>
        <w:numPr>
          <w:ilvl w:val="0"/>
          <w:numId w:val="32"/>
        </w:numPr>
        <w:ind w:left="284" w:hanging="284"/>
        <w:jc w:val="both"/>
        <w:rPr>
          <w:lang w:val="en-US"/>
        </w:rPr>
      </w:pPr>
      <w:r w:rsidRPr="002F6491">
        <w:rPr>
          <w:lang w:val="en-US"/>
        </w:rPr>
        <w:t>Management of industrial, agricultural, trade, transport enterprises, medical institutions, research institutes, educational institutions, enterprises of small and medium business.</w:t>
      </w:r>
    </w:p>
    <w:p w:rsidR="003758C9" w:rsidRPr="002F6491" w:rsidRDefault="003758C9" w:rsidP="003758C9">
      <w:pPr>
        <w:ind w:left="720"/>
        <w:rPr>
          <w:lang w:val="en-US"/>
        </w:rPr>
      </w:pPr>
    </w:p>
    <w:p w:rsidR="00AD45EA" w:rsidRPr="002F6491" w:rsidRDefault="00541F82" w:rsidP="00AD45EA">
      <w:pPr>
        <w:rPr>
          <w:lang w:val="en-US"/>
        </w:rPr>
      </w:pPr>
      <w:r w:rsidRPr="002F6491">
        <w:rPr>
          <w:b/>
          <w:lang w:val="en-US"/>
        </w:rPr>
        <w:t xml:space="preserve">Round table talks </w:t>
      </w:r>
      <w:r w:rsidRPr="002F6491">
        <w:rPr>
          <w:lang w:val="en-US"/>
        </w:rPr>
        <w:t>on the following topics</w:t>
      </w:r>
      <w:r w:rsidR="00AD45EA" w:rsidRPr="002F6491">
        <w:rPr>
          <w:lang w:val="en-US"/>
        </w:rPr>
        <w:t>:</w:t>
      </w:r>
    </w:p>
    <w:p w:rsidR="0050399D" w:rsidRPr="002F6491" w:rsidRDefault="0050399D" w:rsidP="00AD45EA">
      <w:pPr>
        <w:rPr>
          <w:lang w:val="en-US"/>
        </w:rPr>
      </w:pPr>
    </w:p>
    <w:p w:rsidR="00541F82" w:rsidRPr="002F6491" w:rsidRDefault="00541F82" w:rsidP="00541F82">
      <w:pPr>
        <w:rPr>
          <w:lang w:val="en-US"/>
        </w:rPr>
      </w:pPr>
      <w:r w:rsidRPr="002F6491">
        <w:rPr>
          <w:lang w:val="en-US"/>
        </w:rPr>
        <w:t>1. Import substitution in information technologies and in means of communication.</w:t>
      </w:r>
    </w:p>
    <w:p w:rsidR="00541F82" w:rsidRPr="002F6491" w:rsidRDefault="00541F82" w:rsidP="00541F82">
      <w:pPr>
        <w:ind w:firstLine="708"/>
        <w:rPr>
          <w:lang w:val="en-US"/>
        </w:rPr>
      </w:pPr>
      <w:r w:rsidRPr="002F6491">
        <w:rPr>
          <w:lang w:val="en-US"/>
        </w:rPr>
        <w:t>Speaker: a representative of the management of Ministry of Communications of Russia.</w:t>
      </w:r>
    </w:p>
    <w:p w:rsidR="00541F82" w:rsidRPr="002F6491" w:rsidRDefault="00541F82" w:rsidP="00541F82">
      <w:pPr>
        <w:rPr>
          <w:lang w:val="en-US"/>
        </w:rPr>
      </w:pPr>
      <w:r w:rsidRPr="002F6491">
        <w:rPr>
          <w:lang w:val="en-US"/>
        </w:rPr>
        <w:t>2. Import substitution in chemistry, oil and gas industries</w:t>
      </w:r>
    </w:p>
    <w:p w:rsidR="00541F82" w:rsidRPr="002F6491" w:rsidRDefault="00541F82" w:rsidP="00541F82">
      <w:pPr>
        <w:ind w:firstLine="708"/>
        <w:rPr>
          <w:lang w:val="en-US"/>
        </w:rPr>
      </w:pPr>
      <w:r w:rsidRPr="002F6491">
        <w:rPr>
          <w:lang w:val="en-US"/>
        </w:rPr>
        <w:t>Speaker: Director of the department of Minpromtorg of Russia.</w:t>
      </w:r>
    </w:p>
    <w:p w:rsidR="00541F82" w:rsidRPr="002F6491" w:rsidRDefault="00541F82" w:rsidP="00541F82">
      <w:pPr>
        <w:rPr>
          <w:lang w:val="en-US"/>
        </w:rPr>
      </w:pPr>
      <w:r w:rsidRPr="002F6491">
        <w:rPr>
          <w:lang w:val="en-US"/>
        </w:rPr>
        <w:t>3. Import substitution in mechanical engineering, machine-tool building and production of means of production.</w:t>
      </w:r>
    </w:p>
    <w:p w:rsidR="00541F82" w:rsidRPr="002F6491" w:rsidRDefault="00541F82" w:rsidP="00541F82">
      <w:pPr>
        <w:ind w:firstLine="708"/>
        <w:rPr>
          <w:lang w:val="en-US"/>
        </w:rPr>
      </w:pPr>
      <w:r w:rsidRPr="002F6491">
        <w:rPr>
          <w:lang w:val="en-US"/>
        </w:rPr>
        <w:t>Speaker: Director of the department of Minpromtorg of Russia.</w:t>
      </w:r>
    </w:p>
    <w:p w:rsidR="00541F82" w:rsidRPr="002F6491" w:rsidRDefault="00541F82" w:rsidP="00541F82">
      <w:pPr>
        <w:rPr>
          <w:lang w:val="en-US"/>
        </w:rPr>
      </w:pPr>
      <w:r w:rsidRPr="002F6491">
        <w:rPr>
          <w:lang w:val="en-US"/>
        </w:rPr>
        <w:t>4. Import substitution in the construction complex.</w:t>
      </w:r>
    </w:p>
    <w:p w:rsidR="00541F82" w:rsidRPr="002F6491" w:rsidRDefault="00541F82" w:rsidP="00541F82">
      <w:pPr>
        <w:ind w:firstLine="708"/>
        <w:rPr>
          <w:lang w:val="en-US"/>
        </w:rPr>
      </w:pPr>
      <w:r w:rsidRPr="002F6491">
        <w:rPr>
          <w:lang w:val="en-US"/>
        </w:rPr>
        <w:t>Speaker: a representative of the management of Ministry of Construction of Russia.</w:t>
      </w:r>
    </w:p>
    <w:p w:rsidR="00541F82" w:rsidRPr="002F6491" w:rsidRDefault="00541F82" w:rsidP="00541F82">
      <w:pPr>
        <w:rPr>
          <w:lang w:val="en-US"/>
        </w:rPr>
      </w:pPr>
      <w:r w:rsidRPr="002F6491">
        <w:rPr>
          <w:lang w:val="en-US"/>
        </w:rPr>
        <w:t>5. Import substitution in production of vehicles and development of transport corridors.</w:t>
      </w:r>
    </w:p>
    <w:p w:rsidR="00541F82" w:rsidRPr="002F6491" w:rsidRDefault="00541F82" w:rsidP="00541F82">
      <w:pPr>
        <w:ind w:firstLine="708"/>
        <w:rPr>
          <w:lang w:val="en-US"/>
        </w:rPr>
      </w:pPr>
      <w:r w:rsidRPr="002F6491">
        <w:rPr>
          <w:lang w:val="en-US"/>
        </w:rPr>
        <w:t>Speaker: Director of the department of the Ministry of Transport of Russia</w:t>
      </w:r>
    </w:p>
    <w:p w:rsidR="00541F82" w:rsidRPr="002F6491" w:rsidRDefault="00541F82" w:rsidP="00541F82">
      <w:pPr>
        <w:rPr>
          <w:lang w:val="en-US"/>
        </w:rPr>
      </w:pPr>
      <w:r w:rsidRPr="002F6491">
        <w:rPr>
          <w:lang w:val="en-US"/>
        </w:rPr>
        <w:t>6. Import substitution in agriculture and production of food.</w:t>
      </w:r>
    </w:p>
    <w:p w:rsidR="00541F82" w:rsidRPr="002F6491" w:rsidRDefault="00541F82" w:rsidP="00541F82">
      <w:pPr>
        <w:ind w:firstLine="708"/>
        <w:rPr>
          <w:lang w:val="en-US"/>
        </w:rPr>
      </w:pPr>
      <w:r w:rsidRPr="002F6491">
        <w:rPr>
          <w:lang w:val="en-US"/>
        </w:rPr>
        <w:t>Speaker: a representative of the management of the Ministry of Agriculture of Russia.</w:t>
      </w:r>
    </w:p>
    <w:p w:rsidR="00541F82" w:rsidRPr="002F6491" w:rsidRDefault="00541F82" w:rsidP="00541F82">
      <w:pPr>
        <w:rPr>
          <w:lang w:val="en-US"/>
        </w:rPr>
      </w:pPr>
      <w:r w:rsidRPr="002F6491">
        <w:rPr>
          <w:lang w:val="en-US"/>
        </w:rPr>
        <w:t>7. Import substitution in medicine and pharmaceutics.</w:t>
      </w:r>
    </w:p>
    <w:p w:rsidR="00541F82" w:rsidRPr="002F6491" w:rsidRDefault="00541F82" w:rsidP="00541F82">
      <w:pPr>
        <w:ind w:firstLine="708"/>
        <w:rPr>
          <w:lang w:val="en-US"/>
        </w:rPr>
      </w:pPr>
      <w:r w:rsidRPr="002F6491">
        <w:rPr>
          <w:lang w:val="en-US"/>
        </w:rPr>
        <w:t>Speaker: a representative of the management of the Russian Ministry of Health.</w:t>
      </w:r>
    </w:p>
    <w:p w:rsidR="00541F82" w:rsidRPr="002F6491" w:rsidRDefault="00541F82" w:rsidP="00541F82">
      <w:pPr>
        <w:rPr>
          <w:lang w:val="en-US"/>
        </w:rPr>
      </w:pPr>
      <w:r w:rsidRPr="002F6491">
        <w:rPr>
          <w:lang w:val="en-US"/>
        </w:rPr>
        <w:t>8. Import substitution in production of consumer goods.</w:t>
      </w:r>
    </w:p>
    <w:p w:rsidR="00541F82" w:rsidRPr="002F6491" w:rsidRDefault="00541F82" w:rsidP="00541F82">
      <w:pPr>
        <w:ind w:firstLine="708"/>
        <w:rPr>
          <w:lang w:val="en-US"/>
        </w:rPr>
      </w:pPr>
      <w:r w:rsidRPr="002F6491">
        <w:rPr>
          <w:lang w:val="en-US"/>
        </w:rPr>
        <w:t>Speaker: Director of the department of Minpromtorg of Russia.</w:t>
      </w:r>
    </w:p>
    <w:p w:rsidR="00541F82" w:rsidRPr="002F6491" w:rsidRDefault="00541F82" w:rsidP="00541F82">
      <w:pPr>
        <w:rPr>
          <w:lang w:val="en-US"/>
        </w:rPr>
      </w:pPr>
      <w:r w:rsidRPr="002F6491">
        <w:rPr>
          <w:lang w:val="en-US"/>
        </w:rPr>
        <w:t>9. Import substitution in the sphere of finance and audit.</w:t>
      </w:r>
    </w:p>
    <w:p w:rsidR="00541F82" w:rsidRPr="002F6491" w:rsidRDefault="00541F82" w:rsidP="00541F82">
      <w:pPr>
        <w:ind w:firstLine="708"/>
        <w:rPr>
          <w:lang w:val="en-US"/>
        </w:rPr>
      </w:pPr>
      <w:r w:rsidRPr="002F6491">
        <w:rPr>
          <w:lang w:val="en-US"/>
        </w:rPr>
        <w:t>Speaker: a representative of the management of the Ministry of Finance of Russia</w:t>
      </w:r>
    </w:p>
    <w:p w:rsidR="00541F82" w:rsidRPr="002F6491" w:rsidRDefault="00541F82" w:rsidP="00541F82">
      <w:pPr>
        <w:rPr>
          <w:lang w:val="en-US"/>
        </w:rPr>
      </w:pPr>
      <w:r w:rsidRPr="002F6491">
        <w:rPr>
          <w:lang w:val="en-US"/>
        </w:rPr>
        <w:t>10. Significant regional projects in the field of import substitution.</w:t>
      </w:r>
    </w:p>
    <w:p w:rsidR="00541F82" w:rsidRPr="002F6491" w:rsidRDefault="00541F82" w:rsidP="00541F82">
      <w:pPr>
        <w:ind w:firstLine="708"/>
        <w:rPr>
          <w:lang w:val="en-US"/>
        </w:rPr>
      </w:pPr>
      <w:r w:rsidRPr="002F6491">
        <w:rPr>
          <w:lang w:val="en-US"/>
        </w:rPr>
        <w:t>Speaker: Director of the department of Minpromtorg of Russia.</w:t>
      </w:r>
    </w:p>
    <w:p w:rsidR="00541F82" w:rsidRPr="002F6491" w:rsidRDefault="00541F82" w:rsidP="00541F82">
      <w:pPr>
        <w:rPr>
          <w:lang w:val="en-US"/>
        </w:rPr>
      </w:pPr>
      <w:r w:rsidRPr="002F6491">
        <w:rPr>
          <w:lang w:val="en-US"/>
        </w:rPr>
        <w:t xml:space="preserve">11. Actual scientific projects in the field of import substitution. </w:t>
      </w:r>
    </w:p>
    <w:p w:rsidR="00541F82" w:rsidRPr="002F6491" w:rsidRDefault="00541F82" w:rsidP="00541F82">
      <w:pPr>
        <w:ind w:firstLine="708"/>
        <w:rPr>
          <w:lang w:val="en-US"/>
        </w:rPr>
      </w:pPr>
      <w:r w:rsidRPr="002F6491">
        <w:rPr>
          <w:lang w:val="en-US"/>
        </w:rPr>
        <w:t>Speaker: a representative of the Academy of Sciences.</w:t>
      </w:r>
    </w:p>
    <w:p w:rsidR="00541F82" w:rsidRPr="002F6491" w:rsidRDefault="00541F82" w:rsidP="00541F82">
      <w:pPr>
        <w:rPr>
          <w:lang w:val="en-US"/>
        </w:rPr>
      </w:pPr>
      <w:r w:rsidRPr="002F6491">
        <w:rPr>
          <w:lang w:val="en-US"/>
        </w:rPr>
        <w:t>12. Trade in the conditions of import substitution.</w:t>
      </w:r>
    </w:p>
    <w:p w:rsidR="00541F82" w:rsidRPr="002F6491" w:rsidRDefault="00541F82" w:rsidP="00541F82">
      <w:pPr>
        <w:ind w:firstLine="708"/>
        <w:rPr>
          <w:lang w:val="en-US"/>
        </w:rPr>
      </w:pPr>
      <w:r w:rsidRPr="002F6491">
        <w:rPr>
          <w:lang w:val="en-US"/>
        </w:rPr>
        <w:t>Speaker: a representative of the management of Minpromtorg of Russia</w:t>
      </w:r>
    </w:p>
    <w:p w:rsidR="00541F82" w:rsidRPr="002F6491" w:rsidRDefault="00541F82" w:rsidP="00541F82">
      <w:pPr>
        <w:rPr>
          <w:lang w:val="en-US"/>
        </w:rPr>
      </w:pPr>
      <w:r w:rsidRPr="002F6491">
        <w:rPr>
          <w:lang w:val="en-US"/>
        </w:rPr>
        <w:t>13. On work with foreign partners in creation of projects in the field of import substitution.</w:t>
      </w:r>
    </w:p>
    <w:p w:rsidR="00541F82" w:rsidRPr="002F6491" w:rsidRDefault="00541F82" w:rsidP="00541F82">
      <w:pPr>
        <w:ind w:firstLine="708"/>
        <w:rPr>
          <w:lang w:val="en-US"/>
        </w:rPr>
      </w:pPr>
      <w:r w:rsidRPr="002F6491">
        <w:rPr>
          <w:lang w:val="en-US"/>
        </w:rPr>
        <w:t>Speaker: Director of the department of Minpromtorg of Russia.</w:t>
      </w:r>
    </w:p>
    <w:p w:rsidR="00541F82" w:rsidRPr="002F6491" w:rsidRDefault="00541F82" w:rsidP="00F87A25">
      <w:pPr>
        <w:jc w:val="both"/>
        <w:rPr>
          <w:b/>
          <w:lang w:val="en-US"/>
        </w:rPr>
      </w:pPr>
    </w:p>
    <w:p w:rsidR="00F87A25" w:rsidRPr="002F6491" w:rsidRDefault="00541F82" w:rsidP="00F87A25">
      <w:pPr>
        <w:jc w:val="both"/>
        <w:rPr>
          <w:b/>
          <w:lang w:val="en-US"/>
        </w:rPr>
      </w:pPr>
      <w:r w:rsidRPr="002F6491">
        <w:rPr>
          <w:b/>
          <w:lang w:val="en-US"/>
        </w:rPr>
        <w:t>Congress round table talks participants</w:t>
      </w:r>
      <w:r w:rsidR="00F87A25" w:rsidRPr="002F6491">
        <w:rPr>
          <w:b/>
          <w:lang w:val="en-US"/>
        </w:rPr>
        <w:t xml:space="preserve">: </w:t>
      </w:r>
    </w:p>
    <w:p w:rsidR="00541F82" w:rsidRPr="002F6491" w:rsidRDefault="00541F82" w:rsidP="00241E54">
      <w:pPr>
        <w:jc w:val="both"/>
        <w:rPr>
          <w:lang w:val="en-US"/>
        </w:rPr>
      </w:pPr>
      <w:r w:rsidRPr="002F6491">
        <w:rPr>
          <w:lang w:val="en-US"/>
        </w:rPr>
        <w:t xml:space="preserve">Representatives of regions of the Russian Federation, specialists of government bodies of power, public organizations, state corporations, leading branch enterprises, healthcare and education institutions, financial institutions, institutions of agriculture, transport; foreign participants of </w:t>
      </w:r>
      <w:r w:rsidR="002F6491" w:rsidRPr="002F6491">
        <w:rPr>
          <w:lang w:val="en-US"/>
        </w:rPr>
        <w:t>the event</w:t>
      </w:r>
      <w:r w:rsidRPr="002F6491">
        <w:rPr>
          <w:lang w:val="en-US"/>
        </w:rPr>
        <w:t xml:space="preserve"> from members of the European </w:t>
      </w:r>
      <w:r w:rsidR="002F6491" w:rsidRPr="002F6491">
        <w:rPr>
          <w:lang w:val="en-US"/>
        </w:rPr>
        <w:t>E</w:t>
      </w:r>
      <w:r w:rsidRPr="002F6491">
        <w:rPr>
          <w:lang w:val="en-US"/>
        </w:rPr>
        <w:t xml:space="preserve">conomic </w:t>
      </w:r>
      <w:r w:rsidR="002F6491" w:rsidRPr="002F6491">
        <w:rPr>
          <w:lang w:val="en-US"/>
        </w:rPr>
        <w:t xml:space="preserve">Community </w:t>
      </w:r>
      <w:r w:rsidRPr="002F6491">
        <w:rPr>
          <w:lang w:val="en-US"/>
        </w:rPr>
        <w:t>and others reliable foreign partners of the Russian Federation.</w:t>
      </w:r>
    </w:p>
    <w:p w:rsidR="00541F82" w:rsidRPr="002F6491" w:rsidRDefault="00541F82" w:rsidP="00241E54">
      <w:pPr>
        <w:jc w:val="both"/>
        <w:rPr>
          <w:lang w:val="en-US"/>
        </w:rPr>
      </w:pPr>
    </w:p>
    <w:sectPr w:rsidR="00541F82" w:rsidRPr="002F6491" w:rsidSect="0087203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C4" w:rsidRDefault="00FE25C4" w:rsidP="00FB25A3">
      <w:r>
        <w:separator/>
      </w:r>
    </w:p>
  </w:endnote>
  <w:endnote w:type="continuationSeparator" w:id="1">
    <w:p w:rsidR="00FE25C4" w:rsidRDefault="00FE25C4" w:rsidP="00FB25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C4" w:rsidRDefault="00FE25C4" w:rsidP="00FB25A3">
      <w:r>
        <w:separator/>
      </w:r>
    </w:p>
  </w:footnote>
  <w:footnote w:type="continuationSeparator" w:id="1">
    <w:p w:rsidR="00FE25C4" w:rsidRDefault="00FE25C4" w:rsidP="00FB2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5DC"/>
    <w:multiLevelType w:val="hybridMultilevel"/>
    <w:tmpl w:val="4328E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E3FBC"/>
    <w:multiLevelType w:val="hybridMultilevel"/>
    <w:tmpl w:val="BD8E8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30631"/>
    <w:multiLevelType w:val="hybridMultilevel"/>
    <w:tmpl w:val="0674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53101"/>
    <w:multiLevelType w:val="hybridMultilevel"/>
    <w:tmpl w:val="815069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start w:val="1"/>
      <w:numFmt w:val="bullet"/>
      <w:lvlText w:val=""/>
      <w:lvlJc w:val="left"/>
      <w:pPr>
        <w:ind w:left="1637"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3A56130"/>
    <w:multiLevelType w:val="hybridMultilevel"/>
    <w:tmpl w:val="6952E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C7686"/>
    <w:multiLevelType w:val="hybridMultilevel"/>
    <w:tmpl w:val="81C2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6051C"/>
    <w:multiLevelType w:val="hybridMultilevel"/>
    <w:tmpl w:val="6D46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81286"/>
    <w:multiLevelType w:val="hybridMultilevel"/>
    <w:tmpl w:val="C6426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23C12"/>
    <w:multiLevelType w:val="hybridMultilevel"/>
    <w:tmpl w:val="D1F6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65A8A"/>
    <w:multiLevelType w:val="hybridMultilevel"/>
    <w:tmpl w:val="378C66CA"/>
    <w:lvl w:ilvl="0" w:tplc="04190003">
      <w:start w:val="1"/>
      <w:numFmt w:val="bullet"/>
      <w:lvlText w:val="o"/>
      <w:lvlJc w:val="left"/>
      <w:pPr>
        <w:ind w:left="945" w:hanging="360"/>
      </w:pPr>
      <w:rPr>
        <w:rFonts w:ascii="Courier New" w:hAnsi="Courier New" w:cs="Courier New"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20B86005"/>
    <w:multiLevelType w:val="hybridMultilevel"/>
    <w:tmpl w:val="B7F4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83155"/>
    <w:multiLevelType w:val="multilevel"/>
    <w:tmpl w:val="8834C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830064"/>
    <w:multiLevelType w:val="hybridMultilevel"/>
    <w:tmpl w:val="56822C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41FFD"/>
    <w:multiLevelType w:val="hybridMultilevel"/>
    <w:tmpl w:val="A6A46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41082"/>
    <w:multiLevelType w:val="hybridMultilevel"/>
    <w:tmpl w:val="9634D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B63804"/>
    <w:multiLevelType w:val="hybridMultilevel"/>
    <w:tmpl w:val="49B4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B07ED"/>
    <w:multiLevelType w:val="hybridMultilevel"/>
    <w:tmpl w:val="A49C8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6C79A8"/>
    <w:multiLevelType w:val="hybridMultilevel"/>
    <w:tmpl w:val="E80C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987A23"/>
    <w:multiLevelType w:val="multilevel"/>
    <w:tmpl w:val="CF2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73BE6"/>
    <w:multiLevelType w:val="hybridMultilevel"/>
    <w:tmpl w:val="1C203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E2D2B5A"/>
    <w:multiLevelType w:val="hybridMultilevel"/>
    <w:tmpl w:val="4DCAAE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3201AE"/>
    <w:multiLevelType w:val="hybridMultilevel"/>
    <w:tmpl w:val="F6023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7309E"/>
    <w:multiLevelType w:val="hybridMultilevel"/>
    <w:tmpl w:val="D54206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CE7A5B"/>
    <w:multiLevelType w:val="hybridMultilevel"/>
    <w:tmpl w:val="A7749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EC0F77"/>
    <w:multiLevelType w:val="hybridMultilevel"/>
    <w:tmpl w:val="D5F2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DA4FD2"/>
    <w:multiLevelType w:val="hybridMultilevel"/>
    <w:tmpl w:val="82D6D8D2"/>
    <w:lvl w:ilvl="0" w:tplc="FB1885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42C1C"/>
    <w:multiLevelType w:val="hybridMultilevel"/>
    <w:tmpl w:val="D466FB60"/>
    <w:lvl w:ilvl="0" w:tplc="04190003">
      <w:start w:val="1"/>
      <w:numFmt w:val="bullet"/>
      <w:lvlText w:val="o"/>
      <w:lvlJc w:val="left"/>
      <w:pPr>
        <w:ind w:left="2220" w:hanging="360"/>
      </w:pPr>
      <w:rPr>
        <w:rFonts w:ascii="Courier New" w:hAnsi="Courier New" w:cs="Courier New"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7">
    <w:nsid w:val="70B51E9A"/>
    <w:multiLevelType w:val="multilevel"/>
    <w:tmpl w:val="9858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21D77"/>
    <w:multiLevelType w:val="hybridMultilevel"/>
    <w:tmpl w:val="36B2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10C48"/>
    <w:multiLevelType w:val="hybridMultilevel"/>
    <w:tmpl w:val="8A347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6069C"/>
    <w:multiLevelType w:val="hybridMultilevel"/>
    <w:tmpl w:val="5B42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6F305B"/>
    <w:multiLevelType w:val="multilevel"/>
    <w:tmpl w:val="87D22D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C7180A"/>
    <w:multiLevelType w:val="hybridMultilevel"/>
    <w:tmpl w:val="7912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62250"/>
    <w:multiLevelType w:val="multilevel"/>
    <w:tmpl w:val="3968C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D15336"/>
    <w:multiLevelType w:val="hybridMultilevel"/>
    <w:tmpl w:val="5D8E7E10"/>
    <w:lvl w:ilvl="0" w:tplc="9670F5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18"/>
  </w:num>
  <w:num w:numId="4">
    <w:abstractNumId w:val="5"/>
  </w:num>
  <w:num w:numId="5">
    <w:abstractNumId w:val="19"/>
  </w:num>
  <w:num w:numId="6">
    <w:abstractNumId w:val="15"/>
  </w:num>
  <w:num w:numId="7">
    <w:abstractNumId w:val="2"/>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9"/>
  </w:num>
  <w:num w:numId="14">
    <w:abstractNumId w:val="0"/>
  </w:num>
  <w:num w:numId="15">
    <w:abstractNumId w:val="16"/>
  </w:num>
  <w:num w:numId="16">
    <w:abstractNumId w:val="21"/>
  </w:num>
  <w:num w:numId="17">
    <w:abstractNumId w:val="12"/>
  </w:num>
  <w:num w:numId="18">
    <w:abstractNumId w:val="34"/>
  </w:num>
  <w:num w:numId="19">
    <w:abstractNumId w:val="1"/>
  </w:num>
  <w:num w:numId="20">
    <w:abstractNumId w:val="3"/>
  </w:num>
  <w:num w:numId="21">
    <w:abstractNumId w:val="28"/>
  </w:num>
  <w:num w:numId="22">
    <w:abstractNumId w:val="13"/>
  </w:num>
  <w:num w:numId="23">
    <w:abstractNumId w:val="20"/>
  </w:num>
  <w:num w:numId="24">
    <w:abstractNumId w:val="23"/>
  </w:num>
  <w:num w:numId="25">
    <w:abstractNumId w:val="17"/>
  </w:num>
  <w:num w:numId="26">
    <w:abstractNumId w:val="26"/>
  </w:num>
  <w:num w:numId="27">
    <w:abstractNumId w:val="9"/>
  </w:num>
  <w:num w:numId="28">
    <w:abstractNumId w:val="10"/>
  </w:num>
  <w:num w:numId="29">
    <w:abstractNumId w:val="30"/>
  </w:num>
  <w:num w:numId="30">
    <w:abstractNumId w:val="32"/>
  </w:num>
  <w:num w:numId="31">
    <w:abstractNumId w:val="4"/>
  </w:num>
  <w:num w:numId="32">
    <w:abstractNumId w:val="8"/>
  </w:num>
  <w:num w:numId="33">
    <w:abstractNumId w:val="24"/>
  </w:num>
  <w:num w:numId="34">
    <w:abstractNumId w:val="2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603C"/>
    <w:rsid w:val="00005750"/>
    <w:rsid w:val="00012247"/>
    <w:rsid w:val="00020D7D"/>
    <w:rsid w:val="00022F7C"/>
    <w:rsid w:val="0002429A"/>
    <w:rsid w:val="00025E7F"/>
    <w:rsid w:val="00026FA3"/>
    <w:rsid w:val="000324A6"/>
    <w:rsid w:val="00032AA7"/>
    <w:rsid w:val="000372FA"/>
    <w:rsid w:val="00042EA9"/>
    <w:rsid w:val="0004617D"/>
    <w:rsid w:val="00054B15"/>
    <w:rsid w:val="000676F4"/>
    <w:rsid w:val="00067B1A"/>
    <w:rsid w:val="00071BC1"/>
    <w:rsid w:val="00075580"/>
    <w:rsid w:val="000857FD"/>
    <w:rsid w:val="00093084"/>
    <w:rsid w:val="000935BB"/>
    <w:rsid w:val="0009399F"/>
    <w:rsid w:val="000961C5"/>
    <w:rsid w:val="00096ECD"/>
    <w:rsid w:val="000C14E2"/>
    <w:rsid w:val="000E413F"/>
    <w:rsid w:val="000E64EC"/>
    <w:rsid w:val="000F4E8E"/>
    <w:rsid w:val="000F5A83"/>
    <w:rsid w:val="000F6F0E"/>
    <w:rsid w:val="00117771"/>
    <w:rsid w:val="00136471"/>
    <w:rsid w:val="00137F48"/>
    <w:rsid w:val="001403AE"/>
    <w:rsid w:val="001463CF"/>
    <w:rsid w:val="0016784B"/>
    <w:rsid w:val="00171FF9"/>
    <w:rsid w:val="00172C0E"/>
    <w:rsid w:val="001850F2"/>
    <w:rsid w:val="0019073B"/>
    <w:rsid w:val="001B2FA4"/>
    <w:rsid w:val="001B5298"/>
    <w:rsid w:val="001C2D70"/>
    <w:rsid w:val="001C603C"/>
    <w:rsid w:val="001D1FC2"/>
    <w:rsid w:val="001D4F3C"/>
    <w:rsid w:val="001D66B8"/>
    <w:rsid w:val="001F03E1"/>
    <w:rsid w:val="001F61F8"/>
    <w:rsid w:val="002035F8"/>
    <w:rsid w:val="00210179"/>
    <w:rsid w:val="00217F23"/>
    <w:rsid w:val="00220443"/>
    <w:rsid w:val="002214C5"/>
    <w:rsid w:val="002260FE"/>
    <w:rsid w:val="00227564"/>
    <w:rsid w:val="00232D38"/>
    <w:rsid w:val="00236631"/>
    <w:rsid w:val="0024102D"/>
    <w:rsid w:val="00241E54"/>
    <w:rsid w:val="002452B6"/>
    <w:rsid w:val="00257AEB"/>
    <w:rsid w:val="002677F2"/>
    <w:rsid w:val="00285EA8"/>
    <w:rsid w:val="002878C2"/>
    <w:rsid w:val="002946D9"/>
    <w:rsid w:val="002B13BF"/>
    <w:rsid w:val="002D21FA"/>
    <w:rsid w:val="002E5E7A"/>
    <w:rsid w:val="002E64A4"/>
    <w:rsid w:val="002E7DD5"/>
    <w:rsid w:val="002F0044"/>
    <w:rsid w:val="002F2A18"/>
    <w:rsid w:val="002F6491"/>
    <w:rsid w:val="00300662"/>
    <w:rsid w:val="00305FC4"/>
    <w:rsid w:val="00310D21"/>
    <w:rsid w:val="00311725"/>
    <w:rsid w:val="00312460"/>
    <w:rsid w:val="00317A6D"/>
    <w:rsid w:val="00331935"/>
    <w:rsid w:val="00333DAD"/>
    <w:rsid w:val="00334E5C"/>
    <w:rsid w:val="003412B2"/>
    <w:rsid w:val="00343B4A"/>
    <w:rsid w:val="003616A3"/>
    <w:rsid w:val="00366CB0"/>
    <w:rsid w:val="00372BCE"/>
    <w:rsid w:val="003740E7"/>
    <w:rsid w:val="003758C9"/>
    <w:rsid w:val="0038090A"/>
    <w:rsid w:val="003831F2"/>
    <w:rsid w:val="003917DA"/>
    <w:rsid w:val="00391B30"/>
    <w:rsid w:val="00395989"/>
    <w:rsid w:val="003C1140"/>
    <w:rsid w:val="003C55C4"/>
    <w:rsid w:val="003D236E"/>
    <w:rsid w:val="003D62A3"/>
    <w:rsid w:val="003D787D"/>
    <w:rsid w:val="003E03A5"/>
    <w:rsid w:val="003E26E8"/>
    <w:rsid w:val="003E5F4B"/>
    <w:rsid w:val="003E6EEA"/>
    <w:rsid w:val="00406DA7"/>
    <w:rsid w:val="00411FA3"/>
    <w:rsid w:val="00413CDC"/>
    <w:rsid w:val="00415A11"/>
    <w:rsid w:val="004218C0"/>
    <w:rsid w:val="004229F3"/>
    <w:rsid w:val="00422EDC"/>
    <w:rsid w:val="00423C59"/>
    <w:rsid w:val="00433772"/>
    <w:rsid w:val="004410D5"/>
    <w:rsid w:val="004526CF"/>
    <w:rsid w:val="004534A7"/>
    <w:rsid w:val="0045678F"/>
    <w:rsid w:val="004609B6"/>
    <w:rsid w:val="00460F3E"/>
    <w:rsid w:val="00460FA4"/>
    <w:rsid w:val="00464B78"/>
    <w:rsid w:val="00466D37"/>
    <w:rsid w:val="00476371"/>
    <w:rsid w:val="00482A11"/>
    <w:rsid w:val="004872E5"/>
    <w:rsid w:val="004A3E8C"/>
    <w:rsid w:val="004B40AE"/>
    <w:rsid w:val="004B6560"/>
    <w:rsid w:val="004C0F28"/>
    <w:rsid w:val="004C3296"/>
    <w:rsid w:val="004C4F39"/>
    <w:rsid w:val="004E55DC"/>
    <w:rsid w:val="004E6BFC"/>
    <w:rsid w:val="004F607A"/>
    <w:rsid w:val="004F6C60"/>
    <w:rsid w:val="0050399D"/>
    <w:rsid w:val="005118B9"/>
    <w:rsid w:val="00511AB4"/>
    <w:rsid w:val="005121B2"/>
    <w:rsid w:val="005130E6"/>
    <w:rsid w:val="00514BE2"/>
    <w:rsid w:val="00537D8C"/>
    <w:rsid w:val="00541F82"/>
    <w:rsid w:val="00542060"/>
    <w:rsid w:val="00560062"/>
    <w:rsid w:val="005713D0"/>
    <w:rsid w:val="00572861"/>
    <w:rsid w:val="00582862"/>
    <w:rsid w:val="005B266B"/>
    <w:rsid w:val="005C0355"/>
    <w:rsid w:val="005C22E2"/>
    <w:rsid w:val="005C50DC"/>
    <w:rsid w:val="005C76F5"/>
    <w:rsid w:val="005E3971"/>
    <w:rsid w:val="005E7862"/>
    <w:rsid w:val="005F2302"/>
    <w:rsid w:val="00612463"/>
    <w:rsid w:val="006157D9"/>
    <w:rsid w:val="00615957"/>
    <w:rsid w:val="006233C5"/>
    <w:rsid w:val="006248CA"/>
    <w:rsid w:val="0062730A"/>
    <w:rsid w:val="0063508F"/>
    <w:rsid w:val="006444CE"/>
    <w:rsid w:val="006457C7"/>
    <w:rsid w:val="0065223A"/>
    <w:rsid w:val="00661716"/>
    <w:rsid w:val="0066770C"/>
    <w:rsid w:val="00674F6A"/>
    <w:rsid w:val="006905ED"/>
    <w:rsid w:val="006949FE"/>
    <w:rsid w:val="006A0713"/>
    <w:rsid w:val="006B1CF1"/>
    <w:rsid w:val="006B7084"/>
    <w:rsid w:val="006C2556"/>
    <w:rsid w:val="006C5970"/>
    <w:rsid w:val="006D5389"/>
    <w:rsid w:val="006D5687"/>
    <w:rsid w:val="006E1107"/>
    <w:rsid w:val="006E2F53"/>
    <w:rsid w:val="006F353F"/>
    <w:rsid w:val="006F6804"/>
    <w:rsid w:val="006F7368"/>
    <w:rsid w:val="00701139"/>
    <w:rsid w:val="007222EB"/>
    <w:rsid w:val="00724769"/>
    <w:rsid w:val="007322DE"/>
    <w:rsid w:val="0073371B"/>
    <w:rsid w:val="00754838"/>
    <w:rsid w:val="007613D2"/>
    <w:rsid w:val="00761A9B"/>
    <w:rsid w:val="007722EE"/>
    <w:rsid w:val="00775ABB"/>
    <w:rsid w:val="00786CED"/>
    <w:rsid w:val="00787FE4"/>
    <w:rsid w:val="00793E3F"/>
    <w:rsid w:val="007A2A69"/>
    <w:rsid w:val="007A7BA9"/>
    <w:rsid w:val="007A7CDF"/>
    <w:rsid w:val="007B003A"/>
    <w:rsid w:val="007C299C"/>
    <w:rsid w:val="007C2DE4"/>
    <w:rsid w:val="007D46AA"/>
    <w:rsid w:val="007E335D"/>
    <w:rsid w:val="007F3985"/>
    <w:rsid w:val="007F5042"/>
    <w:rsid w:val="007F6E27"/>
    <w:rsid w:val="0080108E"/>
    <w:rsid w:val="00812AF0"/>
    <w:rsid w:val="00812DF0"/>
    <w:rsid w:val="00824877"/>
    <w:rsid w:val="00826427"/>
    <w:rsid w:val="00835867"/>
    <w:rsid w:val="00841BE3"/>
    <w:rsid w:val="008460A3"/>
    <w:rsid w:val="008605AB"/>
    <w:rsid w:val="0086416A"/>
    <w:rsid w:val="00872034"/>
    <w:rsid w:val="00872441"/>
    <w:rsid w:val="00877C9E"/>
    <w:rsid w:val="00881C51"/>
    <w:rsid w:val="008933EC"/>
    <w:rsid w:val="008A4C50"/>
    <w:rsid w:val="008B1E9D"/>
    <w:rsid w:val="008D1179"/>
    <w:rsid w:val="008E4A15"/>
    <w:rsid w:val="008E53F8"/>
    <w:rsid w:val="008E7934"/>
    <w:rsid w:val="00911780"/>
    <w:rsid w:val="009227D3"/>
    <w:rsid w:val="00935548"/>
    <w:rsid w:val="00936C5B"/>
    <w:rsid w:val="00947D3E"/>
    <w:rsid w:val="00950AFE"/>
    <w:rsid w:val="00951E92"/>
    <w:rsid w:val="009615A1"/>
    <w:rsid w:val="0097101F"/>
    <w:rsid w:val="00972B8B"/>
    <w:rsid w:val="00984B23"/>
    <w:rsid w:val="009924D5"/>
    <w:rsid w:val="009A17FA"/>
    <w:rsid w:val="009A2C4A"/>
    <w:rsid w:val="009B3236"/>
    <w:rsid w:val="009B43BA"/>
    <w:rsid w:val="009B4B0B"/>
    <w:rsid w:val="009B68DB"/>
    <w:rsid w:val="009D2B93"/>
    <w:rsid w:val="009D342E"/>
    <w:rsid w:val="009E472D"/>
    <w:rsid w:val="009E499E"/>
    <w:rsid w:val="00A04941"/>
    <w:rsid w:val="00A10D3D"/>
    <w:rsid w:val="00A11846"/>
    <w:rsid w:val="00A1186C"/>
    <w:rsid w:val="00A12255"/>
    <w:rsid w:val="00A12869"/>
    <w:rsid w:val="00A133A6"/>
    <w:rsid w:val="00A15F89"/>
    <w:rsid w:val="00A20559"/>
    <w:rsid w:val="00A2440A"/>
    <w:rsid w:val="00A337D1"/>
    <w:rsid w:val="00A34AC4"/>
    <w:rsid w:val="00A36E69"/>
    <w:rsid w:val="00A44256"/>
    <w:rsid w:val="00A444FA"/>
    <w:rsid w:val="00A47497"/>
    <w:rsid w:val="00A62DB3"/>
    <w:rsid w:val="00A72495"/>
    <w:rsid w:val="00A73506"/>
    <w:rsid w:val="00A908EB"/>
    <w:rsid w:val="00A913BC"/>
    <w:rsid w:val="00A92E86"/>
    <w:rsid w:val="00A95D75"/>
    <w:rsid w:val="00AB1030"/>
    <w:rsid w:val="00AB3800"/>
    <w:rsid w:val="00AC5B05"/>
    <w:rsid w:val="00AD28EC"/>
    <w:rsid w:val="00AD45EA"/>
    <w:rsid w:val="00AD7B10"/>
    <w:rsid w:val="00AE37E2"/>
    <w:rsid w:val="00AE4C0E"/>
    <w:rsid w:val="00AF5465"/>
    <w:rsid w:val="00B13189"/>
    <w:rsid w:val="00B1792B"/>
    <w:rsid w:val="00B2054B"/>
    <w:rsid w:val="00B2541E"/>
    <w:rsid w:val="00B25BEB"/>
    <w:rsid w:val="00B55490"/>
    <w:rsid w:val="00B7303A"/>
    <w:rsid w:val="00B84E28"/>
    <w:rsid w:val="00B86129"/>
    <w:rsid w:val="00B86B6F"/>
    <w:rsid w:val="00B979D6"/>
    <w:rsid w:val="00BB16DC"/>
    <w:rsid w:val="00BB3378"/>
    <w:rsid w:val="00BC2446"/>
    <w:rsid w:val="00BC7B9B"/>
    <w:rsid w:val="00BD2A99"/>
    <w:rsid w:val="00BE1F4D"/>
    <w:rsid w:val="00BF3491"/>
    <w:rsid w:val="00C07C5D"/>
    <w:rsid w:val="00C168E2"/>
    <w:rsid w:val="00C236CC"/>
    <w:rsid w:val="00C26F1B"/>
    <w:rsid w:val="00C303C0"/>
    <w:rsid w:val="00C32B5F"/>
    <w:rsid w:val="00C33B4A"/>
    <w:rsid w:val="00C350D0"/>
    <w:rsid w:val="00C36F8F"/>
    <w:rsid w:val="00C43ED4"/>
    <w:rsid w:val="00C43FDB"/>
    <w:rsid w:val="00C44ED9"/>
    <w:rsid w:val="00C60979"/>
    <w:rsid w:val="00C62D43"/>
    <w:rsid w:val="00C65F25"/>
    <w:rsid w:val="00C66090"/>
    <w:rsid w:val="00C95172"/>
    <w:rsid w:val="00C96E1F"/>
    <w:rsid w:val="00CA29E9"/>
    <w:rsid w:val="00CD0979"/>
    <w:rsid w:val="00CD64BA"/>
    <w:rsid w:val="00CE74EC"/>
    <w:rsid w:val="00CF152C"/>
    <w:rsid w:val="00D14869"/>
    <w:rsid w:val="00D22708"/>
    <w:rsid w:val="00D22C3A"/>
    <w:rsid w:val="00D36DD9"/>
    <w:rsid w:val="00D401FD"/>
    <w:rsid w:val="00D42343"/>
    <w:rsid w:val="00D43F2A"/>
    <w:rsid w:val="00D46A0B"/>
    <w:rsid w:val="00D52CF3"/>
    <w:rsid w:val="00D81D5F"/>
    <w:rsid w:val="00D82F73"/>
    <w:rsid w:val="00D85CA4"/>
    <w:rsid w:val="00D87C02"/>
    <w:rsid w:val="00D95AF3"/>
    <w:rsid w:val="00D96024"/>
    <w:rsid w:val="00D96A97"/>
    <w:rsid w:val="00DA4003"/>
    <w:rsid w:val="00DB1D02"/>
    <w:rsid w:val="00DC0B0F"/>
    <w:rsid w:val="00DE6533"/>
    <w:rsid w:val="00DE6DDD"/>
    <w:rsid w:val="00DF5834"/>
    <w:rsid w:val="00DF778B"/>
    <w:rsid w:val="00E02232"/>
    <w:rsid w:val="00E07683"/>
    <w:rsid w:val="00E208C7"/>
    <w:rsid w:val="00E3245E"/>
    <w:rsid w:val="00E45738"/>
    <w:rsid w:val="00E5118E"/>
    <w:rsid w:val="00E54FC5"/>
    <w:rsid w:val="00E558EA"/>
    <w:rsid w:val="00E55B2D"/>
    <w:rsid w:val="00E65431"/>
    <w:rsid w:val="00E65CCA"/>
    <w:rsid w:val="00E7283F"/>
    <w:rsid w:val="00E84A8B"/>
    <w:rsid w:val="00E9050E"/>
    <w:rsid w:val="00E95117"/>
    <w:rsid w:val="00E96C88"/>
    <w:rsid w:val="00EA373C"/>
    <w:rsid w:val="00EA69F7"/>
    <w:rsid w:val="00ED6C95"/>
    <w:rsid w:val="00EE69E5"/>
    <w:rsid w:val="00EE70B1"/>
    <w:rsid w:val="00EF2580"/>
    <w:rsid w:val="00EF3A99"/>
    <w:rsid w:val="00EF4A16"/>
    <w:rsid w:val="00EF67EA"/>
    <w:rsid w:val="00F0379C"/>
    <w:rsid w:val="00F05324"/>
    <w:rsid w:val="00F13026"/>
    <w:rsid w:val="00F15EB4"/>
    <w:rsid w:val="00F1731F"/>
    <w:rsid w:val="00F202B0"/>
    <w:rsid w:val="00F21144"/>
    <w:rsid w:val="00F21830"/>
    <w:rsid w:val="00F343FB"/>
    <w:rsid w:val="00F36EF0"/>
    <w:rsid w:val="00F45C5C"/>
    <w:rsid w:val="00F5797A"/>
    <w:rsid w:val="00F665B9"/>
    <w:rsid w:val="00F85E69"/>
    <w:rsid w:val="00F865F8"/>
    <w:rsid w:val="00F87A25"/>
    <w:rsid w:val="00F90D86"/>
    <w:rsid w:val="00FA076A"/>
    <w:rsid w:val="00FA3039"/>
    <w:rsid w:val="00FB25A3"/>
    <w:rsid w:val="00FB7DD2"/>
    <w:rsid w:val="00FC0D7F"/>
    <w:rsid w:val="00FC6D20"/>
    <w:rsid w:val="00FC7077"/>
    <w:rsid w:val="00FD079C"/>
    <w:rsid w:val="00FD4855"/>
    <w:rsid w:val="00FD6127"/>
    <w:rsid w:val="00FE06AF"/>
    <w:rsid w:val="00FE1717"/>
    <w:rsid w:val="00FE25C4"/>
    <w:rsid w:val="00FE7E0D"/>
    <w:rsid w:val="00FF3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1FD"/>
    <w:rPr>
      <w:sz w:val="24"/>
      <w:szCs w:val="24"/>
    </w:rPr>
  </w:style>
  <w:style w:type="paragraph" w:styleId="2">
    <w:name w:val="heading 2"/>
    <w:basedOn w:val="a"/>
    <w:next w:val="a"/>
    <w:link w:val="20"/>
    <w:semiHidden/>
    <w:unhideWhenUsed/>
    <w:qFormat/>
    <w:rsid w:val="008D1179"/>
    <w:pPr>
      <w:keepNext/>
      <w:spacing w:before="240" w:after="60"/>
      <w:outlineLvl w:val="1"/>
    </w:pPr>
    <w:rPr>
      <w:rFonts w:ascii="Cambria" w:hAnsi="Cambria"/>
      <w:b/>
      <w:bCs/>
      <w:i/>
      <w:iCs/>
      <w:sz w:val="28"/>
      <w:szCs w:val="28"/>
    </w:rPr>
  </w:style>
  <w:style w:type="paragraph" w:styleId="3">
    <w:name w:val="heading 3"/>
    <w:basedOn w:val="a"/>
    <w:qFormat/>
    <w:rsid w:val="00BB33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3378"/>
    <w:pPr>
      <w:spacing w:before="100" w:beforeAutospacing="1" w:after="100" w:afterAutospacing="1"/>
    </w:pPr>
  </w:style>
  <w:style w:type="table" w:styleId="a4">
    <w:name w:val="Table Grid"/>
    <w:basedOn w:val="a1"/>
    <w:rsid w:val="009A1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8D1179"/>
    <w:rPr>
      <w:rFonts w:ascii="Cambria" w:eastAsia="Times New Roman" w:hAnsi="Cambria" w:cs="Times New Roman"/>
      <w:b/>
      <w:bCs/>
      <w:i/>
      <w:iCs/>
      <w:sz w:val="28"/>
      <w:szCs w:val="28"/>
    </w:rPr>
  </w:style>
  <w:style w:type="character" w:styleId="a5">
    <w:name w:val="Strong"/>
    <w:basedOn w:val="a0"/>
    <w:uiPriority w:val="22"/>
    <w:qFormat/>
    <w:rsid w:val="0004617D"/>
    <w:rPr>
      <w:b/>
      <w:bCs/>
    </w:rPr>
  </w:style>
  <w:style w:type="paragraph" w:styleId="a6">
    <w:name w:val="header"/>
    <w:basedOn w:val="a"/>
    <w:link w:val="a7"/>
    <w:rsid w:val="005130E6"/>
    <w:pPr>
      <w:tabs>
        <w:tab w:val="center" w:pos="4153"/>
        <w:tab w:val="right" w:pos="8306"/>
      </w:tabs>
    </w:pPr>
    <w:rPr>
      <w:rFonts w:ascii="TimesET" w:hAnsi="TimesET"/>
      <w:szCs w:val="20"/>
    </w:rPr>
  </w:style>
  <w:style w:type="character" w:customStyle="1" w:styleId="a7">
    <w:name w:val="Верхний колонтитул Знак"/>
    <w:basedOn w:val="a0"/>
    <w:link w:val="a6"/>
    <w:rsid w:val="005130E6"/>
    <w:rPr>
      <w:rFonts w:ascii="TimesET" w:hAnsi="TimesET"/>
      <w:sz w:val="24"/>
    </w:rPr>
  </w:style>
  <w:style w:type="paragraph" w:styleId="a8">
    <w:name w:val="Balloon Text"/>
    <w:basedOn w:val="a"/>
    <w:link w:val="a9"/>
    <w:rsid w:val="00025E7F"/>
    <w:rPr>
      <w:rFonts w:ascii="Tahoma" w:hAnsi="Tahoma" w:cs="Tahoma"/>
      <w:sz w:val="16"/>
      <w:szCs w:val="16"/>
    </w:rPr>
  </w:style>
  <w:style w:type="character" w:customStyle="1" w:styleId="a9">
    <w:name w:val="Текст выноски Знак"/>
    <w:basedOn w:val="a0"/>
    <w:link w:val="a8"/>
    <w:rsid w:val="00025E7F"/>
    <w:rPr>
      <w:rFonts w:ascii="Tahoma" w:hAnsi="Tahoma" w:cs="Tahoma"/>
      <w:sz w:val="16"/>
      <w:szCs w:val="16"/>
    </w:rPr>
  </w:style>
  <w:style w:type="paragraph" w:styleId="aa">
    <w:name w:val="List Paragraph"/>
    <w:basedOn w:val="a"/>
    <w:uiPriority w:val="34"/>
    <w:qFormat/>
    <w:rsid w:val="00317A6D"/>
    <w:pPr>
      <w:ind w:left="720"/>
      <w:contextualSpacing/>
    </w:pPr>
  </w:style>
</w:styles>
</file>

<file path=word/webSettings.xml><?xml version="1.0" encoding="utf-8"?>
<w:webSettings xmlns:r="http://schemas.openxmlformats.org/officeDocument/2006/relationships" xmlns:w="http://schemas.openxmlformats.org/wordprocessingml/2006/main">
  <w:divs>
    <w:div w:id="222256238">
      <w:bodyDiv w:val="1"/>
      <w:marLeft w:val="0"/>
      <w:marRight w:val="0"/>
      <w:marTop w:val="0"/>
      <w:marBottom w:val="0"/>
      <w:divBdr>
        <w:top w:val="none" w:sz="0" w:space="0" w:color="auto"/>
        <w:left w:val="none" w:sz="0" w:space="0" w:color="auto"/>
        <w:bottom w:val="none" w:sz="0" w:space="0" w:color="auto"/>
        <w:right w:val="none" w:sz="0" w:space="0" w:color="auto"/>
      </w:divBdr>
    </w:div>
    <w:div w:id="1081024048">
      <w:bodyDiv w:val="1"/>
      <w:marLeft w:val="0"/>
      <w:marRight w:val="0"/>
      <w:marTop w:val="0"/>
      <w:marBottom w:val="0"/>
      <w:divBdr>
        <w:top w:val="none" w:sz="0" w:space="0" w:color="auto"/>
        <w:left w:val="none" w:sz="0" w:space="0" w:color="auto"/>
        <w:bottom w:val="none" w:sz="0" w:space="0" w:color="auto"/>
        <w:right w:val="none" w:sz="0" w:space="0" w:color="auto"/>
      </w:divBdr>
    </w:div>
    <w:div w:id="1320891019">
      <w:bodyDiv w:val="1"/>
      <w:marLeft w:val="0"/>
      <w:marRight w:val="0"/>
      <w:marTop w:val="0"/>
      <w:marBottom w:val="331"/>
      <w:divBdr>
        <w:top w:val="none" w:sz="0" w:space="0" w:color="auto"/>
        <w:left w:val="none" w:sz="0" w:space="0" w:color="auto"/>
        <w:bottom w:val="none" w:sz="0" w:space="0" w:color="auto"/>
        <w:right w:val="none" w:sz="0" w:space="0" w:color="auto"/>
      </w:divBdr>
      <w:divsChild>
        <w:div w:id="168474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12E6-B7A5-418E-88BD-BEB20FBC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Транспортный форум России</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Транспортный форум России</dc:title>
  <dc:subject/>
  <dc:creator>VG</dc:creator>
  <cp:keywords/>
  <cp:lastModifiedBy>lennova</cp:lastModifiedBy>
  <cp:revision>6</cp:revision>
  <cp:lastPrinted>2015-03-17T09:15:00Z</cp:lastPrinted>
  <dcterms:created xsi:type="dcterms:W3CDTF">2015-04-03T06:00:00Z</dcterms:created>
  <dcterms:modified xsi:type="dcterms:W3CDTF">2015-04-03T09:34:00Z</dcterms:modified>
</cp:coreProperties>
</file>