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4" w:rsidRDefault="009C7284" w:rsidP="001C6098">
      <w:pPr>
        <w:ind w:left="-567"/>
        <w:rPr>
          <w:sz w:val="28"/>
          <w:szCs w:val="28"/>
        </w:rPr>
      </w:pPr>
      <w:r w:rsidRPr="001C6098">
        <w:rPr>
          <w:sz w:val="28"/>
          <w:szCs w:val="28"/>
        </w:rPr>
        <w:t>«Природный механизм»</w:t>
      </w:r>
    </w:p>
    <w:p w:rsidR="009C7284" w:rsidRDefault="009C7284" w:rsidP="001C6098">
      <w:pPr>
        <w:ind w:left="-567"/>
        <w:rPr>
          <w:sz w:val="28"/>
          <w:szCs w:val="28"/>
        </w:rPr>
      </w:pPr>
    </w:p>
    <w:p w:rsidR="009C7284" w:rsidRPr="00366FC0" w:rsidRDefault="009C7284" w:rsidP="001C6098">
      <w:pPr>
        <w:ind w:left="-567"/>
        <w:rPr>
          <w:sz w:val="24"/>
          <w:szCs w:val="24"/>
        </w:rPr>
      </w:pPr>
      <w:r w:rsidRPr="00366FC0">
        <w:rPr>
          <w:sz w:val="24"/>
          <w:szCs w:val="24"/>
        </w:rPr>
        <w:t>Все процессы в окружающем нас мире взаимосвязаны. Подобно часовому механизму природа находится в постоянном движении во времени и пространстве. Сад не является исключением. Хоть он и создан руками человека, все в нем подчинено законам природы.</w:t>
      </w:r>
    </w:p>
    <w:p w:rsidR="009C7284" w:rsidRPr="00366FC0" w:rsidRDefault="009C7284" w:rsidP="001C6098">
      <w:pPr>
        <w:ind w:left="-567"/>
        <w:rPr>
          <w:sz w:val="24"/>
          <w:szCs w:val="24"/>
        </w:rPr>
      </w:pPr>
      <w:r w:rsidRPr="00366FC0">
        <w:rPr>
          <w:sz w:val="24"/>
          <w:szCs w:val="24"/>
        </w:rPr>
        <w:t>В данном проекте была предпринята попытка создать образ того самого «природного механизма», частью которого является не только окружающая нас природа, но и сам человек.  Механизма, который не прекращает свое движение с течением времени, так как время – одна из его основных движущих сил.</w:t>
      </w:r>
    </w:p>
    <w:p w:rsidR="009C7284" w:rsidRDefault="009C7284" w:rsidP="001C6098">
      <w:pPr>
        <w:ind w:left="-567"/>
      </w:pPr>
    </w:p>
    <w:p w:rsidR="009C7284" w:rsidRPr="006E311D" w:rsidRDefault="009C7284" w:rsidP="001C6098">
      <w:pPr>
        <w:ind w:left="-567"/>
        <w:rPr>
          <w:lang w:val="en-US"/>
        </w:rPr>
      </w:pPr>
    </w:p>
    <w:p w:rsidR="009C7284" w:rsidRDefault="009C7284" w:rsidP="001C6098">
      <w:pPr>
        <w:ind w:left="-567"/>
        <w:rPr>
          <w:sz w:val="28"/>
          <w:szCs w:val="28"/>
        </w:rPr>
      </w:pPr>
    </w:p>
    <w:p w:rsidR="009C7284" w:rsidRPr="003A6082" w:rsidRDefault="009C7284" w:rsidP="001C6098">
      <w:pPr>
        <w:ind w:left="-567"/>
        <w:rPr>
          <w:sz w:val="28"/>
          <w:szCs w:val="28"/>
        </w:rPr>
      </w:pPr>
      <w:r w:rsidRPr="003A6082">
        <w:rPr>
          <w:sz w:val="28"/>
          <w:szCs w:val="28"/>
        </w:rPr>
        <w:t>Смета материалов.</w:t>
      </w:r>
    </w:p>
    <w:p w:rsidR="009C7284" w:rsidRDefault="009C7284" w:rsidP="001C6098">
      <w:pPr>
        <w:ind w:left="-567"/>
      </w:pPr>
    </w:p>
    <w:p w:rsidR="009C7284" w:rsidRPr="0041052D" w:rsidRDefault="009C7284" w:rsidP="00366FC0">
      <w:pPr>
        <w:pStyle w:val="ListParagraph"/>
        <w:numPr>
          <w:ilvl w:val="0"/>
          <w:numId w:val="1"/>
        </w:numPr>
        <w:rPr>
          <w:b/>
        </w:rPr>
      </w:pPr>
      <w:r w:rsidRPr="0041052D">
        <w:rPr>
          <w:b/>
        </w:rPr>
        <w:t xml:space="preserve">Кустарники: </w:t>
      </w:r>
    </w:p>
    <w:p w:rsidR="009C7284" w:rsidRDefault="009C7284" w:rsidP="0041052D">
      <w:pPr>
        <w:pStyle w:val="ListParagraph"/>
        <w:ind w:left="-207"/>
      </w:pPr>
    </w:p>
    <w:p w:rsidR="009C7284" w:rsidRPr="0041052D" w:rsidRDefault="009C7284" w:rsidP="000D47E1">
      <w:pPr>
        <w:pStyle w:val="ListParagraph"/>
        <w:ind w:left="284"/>
        <w:rPr>
          <w:u w:val="single"/>
        </w:rPr>
      </w:pPr>
      <w:r w:rsidRPr="0041052D">
        <w:rPr>
          <w:u w:val="single"/>
        </w:rPr>
        <w:t>Гортензия древовидная</w:t>
      </w:r>
    </w:p>
    <w:p w:rsidR="009C7284" w:rsidRDefault="009C7284" w:rsidP="000D47E1">
      <w:pPr>
        <w:pStyle w:val="ListParagraph"/>
        <w:ind w:left="284"/>
      </w:pPr>
      <w:r w:rsidRPr="0041052D">
        <w:rPr>
          <w:u w:val="single"/>
        </w:rPr>
        <w:t xml:space="preserve"> Белла Анна</w:t>
      </w:r>
      <w:r>
        <w:t xml:space="preserve"> ( 13 кустов)                цена руб. – 1700руб./шт.              стоимость руб. – 22100 руб.</w:t>
      </w:r>
    </w:p>
    <w:p w:rsidR="009C7284" w:rsidRDefault="009C7284" w:rsidP="000D47E1">
      <w:pPr>
        <w:pStyle w:val="ListParagraph"/>
        <w:ind w:left="284"/>
      </w:pPr>
    </w:p>
    <w:p w:rsidR="009C7284" w:rsidRDefault="009C7284" w:rsidP="000D47E1">
      <w:pPr>
        <w:pStyle w:val="ListParagraph"/>
        <w:ind w:left="284"/>
        <w:rPr>
          <w:u w:val="single"/>
        </w:rPr>
      </w:pPr>
      <w:r w:rsidRPr="0041052D">
        <w:rPr>
          <w:u w:val="single"/>
        </w:rPr>
        <w:t>Спирея японская</w:t>
      </w:r>
      <w:r>
        <w:rPr>
          <w:u w:val="single"/>
        </w:rPr>
        <w:t xml:space="preserve"> </w:t>
      </w:r>
    </w:p>
    <w:p w:rsidR="009C7284" w:rsidRDefault="009C7284" w:rsidP="000D47E1">
      <w:pPr>
        <w:pStyle w:val="ListParagraph"/>
        <w:ind w:left="284"/>
      </w:pPr>
      <w:r w:rsidRPr="0041052D">
        <w:t xml:space="preserve">Голдмаунд </w:t>
      </w:r>
      <w:r>
        <w:t>(3 куста)                        цена руб. – 600руб./шт.                стоимость руб. – 1800 руб.</w:t>
      </w:r>
    </w:p>
    <w:p w:rsidR="009C7284" w:rsidRDefault="009C7284" w:rsidP="000D47E1">
      <w:pPr>
        <w:pStyle w:val="ListParagraph"/>
        <w:ind w:left="284"/>
      </w:pPr>
    </w:p>
    <w:p w:rsidR="009C7284" w:rsidRPr="00F03CBF" w:rsidRDefault="009C7284" w:rsidP="000D47E1">
      <w:pPr>
        <w:pStyle w:val="ListParagraph"/>
        <w:ind w:left="284"/>
        <w:rPr>
          <w:u w:val="single"/>
        </w:rPr>
      </w:pPr>
      <w:r w:rsidRPr="00F03CBF">
        <w:rPr>
          <w:u w:val="single"/>
        </w:rPr>
        <w:t>Шалфей дубравный</w:t>
      </w:r>
    </w:p>
    <w:p w:rsidR="009C7284" w:rsidRDefault="009C7284" w:rsidP="000D47E1">
      <w:pPr>
        <w:pStyle w:val="ListParagraph"/>
        <w:ind w:left="284"/>
      </w:pPr>
      <w:r w:rsidRPr="00F03CBF">
        <w:rPr>
          <w:u w:val="single"/>
        </w:rPr>
        <w:t>May Night</w:t>
      </w:r>
      <w:r>
        <w:t xml:space="preserve"> (3 куста)                          цена руб. –370 руб./шт.                стоимость руб. – 1100 руб.</w:t>
      </w:r>
    </w:p>
    <w:p w:rsidR="009C7284" w:rsidRDefault="009C7284" w:rsidP="00C66505">
      <w:pPr>
        <w:pStyle w:val="ListParagraph"/>
        <w:ind w:left="-207"/>
      </w:pPr>
    </w:p>
    <w:p w:rsidR="009C7284" w:rsidRDefault="009C7284" w:rsidP="000D47E1">
      <w:pPr>
        <w:pStyle w:val="ListParagraph"/>
        <w:numPr>
          <w:ilvl w:val="0"/>
          <w:numId w:val="1"/>
        </w:numPr>
        <w:rPr>
          <w:b/>
        </w:rPr>
      </w:pPr>
      <w:r w:rsidRPr="000D47E1">
        <w:rPr>
          <w:b/>
        </w:rPr>
        <w:t>Деревья</w:t>
      </w:r>
      <w:r>
        <w:rPr>
          <w:b/>
        </w:rPr>
        <w:t>:</w:t>
      </w:r>
    </w:p>
    <w:p w:rsidR="009C7284" w:rsidRPr="000D47E1" w:rsidRDefault="009C7284" w:rsidP="000D47E1">
      <w:pPr>
        <w:ind w:left="426"/>
      </w:pPr>
      <w:r w:rsidRPr="000D47E1">
        <w:rPr>
          <w:u w:val="single"/>
        </w:rPr>
        <w:t>Клен</w:t>
      </w:r>
      <w:r>
        <w:t>( 5 шт.)                                 цена руб. – 686 руб./шт.                  стоимость руб. -  3430 руб.</w:t>
      </w:r>
    </w:p>
    <w:p w:rsidR="009C7284" w:rsidRDefault="009C7284" w:rsidP="00C66505">
      <w:pPr>
        <w:pStyle w:val="ListParagraph"/>
        <w:ind w:left="-207"/>
      </w:pPr>
    </w:p>
    <w:p w:rsidR="009C7284" w:rsidRPr="00C66505" w:rsidRDefault="009C7284" w:rsidP="000D47E1">
      <w:pPr>
        <w:pStyle w:val="ListParagraph"/>
        <w:numPr>
          <w:ilvl w:val="0"/>
          <w:numId w:val="1"/>
        </w:numPr>
        <w:ind w:left="284"/>
      </w:pPr>
      <w:r>
        <w:rPr>
          <w:b/>
        </w:rPr>
        <w:t>Покрытие:</w:t>
      </w:r>
    </w:p>
    <w:p w:rsidR="009C7284" w:rsidRDefault="009C7284" w:rsidP="000D47E1">
      <w:pPr>
        <w:ind w:left="284"/>
      </w:pPr>
    </w:p>
    <w:p w:rsidR="009C7284" w:rsidRDefault="009C7284" w:rsidP="000D47E1">
      <w:pPr>
        <w:ind w:left="284"/>
      </w:pPr>
      <w:r w:rsidRPr="00F03CBF">
        <w:rPr>
          <w:u w:val="single"/>
        </w:rPr>
        <w:t>Газон рулонный</w:t>
      </w:r>
      <w:r>
        <w:t xml:space="preserve">                           цена руб. – 185 руб./0.4*2 м</w:t>
      </w:r>
      <w:r>
        <w:rPr>
          <w:rFonts w:cs="Calibri"/>
        </w:rPr>
        <w:t xml:space="preserve">²       </w:t>
      </w:r>
      <w:r>
        <w:t>стоимость руб. – 5140 руб.</w:t>
      </w:r>
    </w:p>
    <w:p w:rsidR="009C7284" w:rsidRDefault="009C7284" w:rsidP="000D47E1">
      <w:pPr>
        <w:ind w:left="284"/>
      </w:pPr>
    </w:p>
    <w:p w:rsidR="009C7284" w:rsidRPr="005D75EF" w:rsidRDefault="009C7284" w:rsidP="000D47E1">
      <w:pPr>
        <w:ind w:left="284"/>
      </w:pPr>
      <w:r>
        <w:rPr>
          <w:u w:val="single"/>
        </w:rPr>
        <w:t>Оранжевый мраморный</w:t>
      </w:r>
      <w:r>
        <w:t xml:space="preserve">           цена руб. – 600 руб./мешок</w:t>
      </w:r>
      <w:r>
        <w:rPr>
          <w:rFonts w:cs="Calibri"/>
        </w:rPr>
        <w:t xml:space="preserve">            </w:t>
      </w:r>
      <w:r>
        <w:t>стоимость руб. – 16200 руб.</w:t>
      </w:r>
    </w:p>
    <w:p w:rsidR="009C7284" w:rsidRDefault="009C7284" w:rsidP="000D47E1">
      <w:pPr>
        <w:ind w:left="284"/>
      </w:pPr>
      <w:r>
        <w:rPr>
          <w:u w:val="single"/>
        </w:rPr>
        <w:t>щ</w:t>
      </w:r>
      <w:r w:rsidRPr="005D75EF">
        <w:rPr>
          <w:u w:val="single"/>
        </w:rPr>
        <w:t>ебень</w:t>
      </w:r>
      <w:r>
        <w:rPr>
          <w:u w:val="single"/>
        </w:rPr>
        <w:t xml:space="preserve"> </w:t>
      </w:r>
      <w:r w:rsidRPr="005D75EF">
        <w:t>(27 мешков)</w:t>
      </w:r>
    </w:p>
    <w:p w:rsidR="009C7284" w:rsidRPr="003A6082" w:rsidRDefault="009C7284" w:rsidP="000D47E1">
      <w:pPr>
        <w:pStyle w:val="ListParagraph"/>
        <w:numPr>
          <w:ilvl w:val="0"/>
          <w:numId w:val="1"/>
        </w:numPr>
        <w:ind w:left="284"/>
        <w:rPr>
          <w:b/>
        </w:rPr>
      </w:pPr>
      <w:r w:rsidRPr="003A6082">
        <w:rPr>
          <w:b/>
        </w:rPr>
        <w:t>Декоративные материалы</w:t>
      </w:r>
    </w:p>
    <w:p w:rsidR="009C7284" w:rsidRPr="005D75EF" w:rsidRDefault="009C7284" w:rsidP="000D47E1">
      <w:pPr>
        <w:ind w:left="284"/>
      </w:pPr>
      <w:r>
        <w:rPr>
          <w:u w:val="single"/>
        </w:rPr>
        <w:t>Красный мраморный</w:t>
      </w:r>
      <w:r>
        <w:t xml:space="preserve">                 цена руб. – 650 руб./мешок</w:t>
      </w:r>
      <w:r>
        <w:rPr>
          <w:rFonts w:cs="Calibri"/>
        </w:rPr>
        <w:t xml:space="preserve">            </w:t>
      </w:r>
      <w:r>
        <w:t>стоимость руб. – 1950 руб.</w:t>
      </w:r>
    </w:p>
    <w:p w:rsidR="009C7284" w:rsidRDefault="009C7284" w:rsidP="000D47E1">
      <w:pPr>
        <w:ind w:left="284"/>
      </w:pPr>
      <w:r>
        <w:rPr>
          <w:u w:val="single"/>
        </w:rPr>
        <w:t>щ</w:t>
      </w:r>
      <w:r w:rsidRPr="005D75EF">
        <w:rPr>
          <w:u w:val="single"/>
        </w:rPr>
        <w:t>ебень</w:t>
      </w:r>
      <w:r>
        <w:rPr>
          <w:u w:val="single"/>
        </w:rPr>
        <w:t xml:space="preserve"> </w:t>
      </w:r>
      <w:r w:rsidRPr="005D75EF">
        <w:t>(</w:t>
      </w:r>
      <w:r>
        <w:t>3 мешка</w:t>
      </w:r>
      <w:r w:rsidRPr="005D75EF">
        <w:t>)</w:t>
      </w:r>
    </w:p>
    <w:p w:rsidR="009C7284" w:rsidRDefault="009C7284" w:rsidP="000D47E1">
      <w:pPr>
        <w:ind w:left="284"/>
      </w:pPr>
    </w:p>
    <w:p w:rsidR="009C7284" w:rsidRPr="005D75EF" w:rsidRDefault="009C7284" w:rsidP="000D47E1">
      <w:pPr>
        <w:ind w:left="284"/>
      </w:pPr>
      <w:r>
        <w:rPr>
          <w:u w:val="single"/>
        </w:rPr>
        <w:t xml:space="preserve">Гранитный серый </w:t>
      </w:r>
      <w:r>
        <w:t xml:space="preserve">                        цена руб. – 300 руб./мешок</w:t>
      </w:r>
      <w:r>
        <w:rPr>
          <w:rFonts w:cs="Calibri"/>
        </w:rPr>
        <w:t xml:space="preserve">            </w:t>
      </w:r>
      <w:r>
        <w:t>стоимость руб. – 3000 руб.</w:t>
      </w:r>
    </w:p>
    <w:p w:rsidR="009C7284" w:rsidRDefault="009C7284" w:rsidP="000D47E1">
      <w:pPr>
        <w:ind w:left="284"/>
      </w:pPr>
      <w:r>
        <w:rPr>
          <w:u w:val="single"/>
        </w:rPr>
        <w:t>щ</w:t>
      </w:r>
      <w:r w:rsidRPr="005D75EF">
        <w:rPr>
          <w:u w:val="single"/>
        </w:rPr>
        <w:t>ебень</w:t>
      </w:r>
      <w:r>
        <w:rPr>
          <w:u w:val="single"/>
        </w:rPr>
        <w:t xml:space="preserve"> </w:t>
      </w:r>
      <w:r w:rsidRPr="005D75EF">
        <w:t>(</w:t>
      </w:r>
      <w:r>
        <w:t>10 мешков</w:t>
      </w:r>
      <w:r w:rsidRPr="005D75EF">
        <w:t>)</w:t>
      </w:r>
    </w:p>
    <w:p w:rsidR="009C7284" w:rsidRDefault="009C7284" w:rsidP="000D47E1">
      <w:pPr>
        <w:ind w:left="284"/>
      </w:pPr>
    </w:p>
    <w:p w:rsidR="009C7284" w:rsidRPr="00625D94" w:rsidRDefault="009C7284" w:rsidP="000D47E1">
      <w:pPr>
        <w:ind w:left="284"/>
      </w:pPr>
      <w:r w:rsidRPr="00625D94">
        <w:rPr>
          <w:u w:val="single"/>
        </w:rPr>
        <w:t>Садовая бордюрная лента</w:t>
      </w:r>
      <w:r>
        <w:t xml:space="preserve">        цена руб. – 1938,70 руб./рулон</w:t>
      </w:r>
      <w:r>
        <w:rPr>
          <w:rFonts w:cs="Calibri"/>
        </w:rPr>
        <w:t xml:space="preserve">     </w:t>
      </w:r>
      <w:r>
        <w:t>стоимость руб. – 3877,40 руб.</w:t>
      </w:r>
    </w:p>
    <w:p w:rsidR="009C7284" w:rsidRDefault="009C7284" w:rsidP="000D47E1">
      <w:pPr>
        <w:ind w:left="284"/>
      </w:pPr>
      <w:r w:rsidRPr="00625D94">
        <w:t>(30см х 30м ) 2 рулона</w:t>
      </w:r>
    </w:p>
    <w:p w:rsidR="009C7284" w:rsidRDefault="009C7284" w:rsidP="000D47E1">
      <w:pPr>
        <w:ind w:left="284"/>
      </w:pPr>
    </w:p>
    <w:p w:rsidR="009C7284" w:rsidRDefault="009C7284" w:rsidP="000D47E1">
      <w:pPr>
        <w:ind w:left="284"/>
      </w:pPr>
      <w:r w:rsidRPr="003A6082">
        <w:rPr>
          <w:u w:val="single"/>
        </w:rPr>
        <w:t xml:space="preserve">Песчаник  ( </w:t>
      </w:r>
      <w:smartTag w:uri="urn:schemas-microsoft-com:office:smarttags" w:element="metricconverter">
        <w:smartTagPr>
          <w:attr w:name="ProductID" w:val="5 кг"/>
        </w:smartTagPr>
        <w:r w:rsidRPr="003A6082">
          <w:rPr>
            <w:u w:val="single"/>
          </w:rPr>
          <w:t>5 кг</w:t>
        </w:r>
      </w:smartTag>
      <w:r w:rsidRPr="003A6082">
        <w:rPr>
          <w:u w:val="single"/>
        </w:rPr>
        <w:t>./шт)</w:t>
      </w:r>
    </w:p>
    <w:p w:rsidR="009C7284" w:rsidRDefault="009C7284" w:rsidP="000D47E1">
      <w:pPr>
        <w:ind w:left="284"/>
      </w:pPr>
      <w:r>
        <w:t>130шт.                                              цена руб. – 20 руб./шт</w:t>
      </w:r>
      <w:r>
        <w:rPr>
          <w:rFonts w:cs="Calibri"/>
        </w:rPr>
        <w:t xml:space="preserve">                     </w:t>
      </w:r>
      <w:r>
        <w:t>стоимость руб. – 2600 руб.</w:t>
      </w:r>
    </w:p>
    <w:p w:rsidR="009C7284" w:rsidRDefault="009C7284" w:rsidP="000D47E1">
      <w:pPr>
        <w:ind w:left="284"/>
      </w:pPr>
    </w:p>
    <w:p w:rsidR="009C7284" w:rsidRPr="00B3214D" w:rsidRDefault="009C7284" w:rsidP="000D47E1">
      <w:pPr>
        <w:ind w:left="284"/>
      </w:pPr>
      <w:r w:rsidRPr="00B3214D">
        <w:rPr>
          <w:u w:val="single"/>
        </w:rPr>
        <w:t>Валун обычный</w:t>
      </w:r>
      <w:r>
        <w:rPr>
          <w:u w:val="single"/>
        </w:rPr>
        <w:t xml:space="preserve"> ( </w:t>
      </w:r>
      <w:smartTag w:uri="urn:schemas-microsoft-com:office:smarttags" w:element="metricconverter">
        <w:smartTagPr>
          <w:attr w:name="ProductID" w:val="10 кг"/>
        </w:smartTagPr>
        <w:r>
          <w:rPr>
            <w:u w:val="single"/>
          </w:rPr>
          <w:t>10 кг</w:t>
        </w:r>
      </w:smartTag>
      <w:r>
        <w:rPr>
          <w:u w:val="single"/>
        </w:rPr>
        <w:t xml:space="preserve"> шт.)</w:t>
      </w:r>
      <w:r>
        <w:t xml:space="preserve">          цена руб. – 22 руб./шт</w:t>
      </w:r>
      <w:r>
        <w:rPr>
          <w:rFonts w:cs="Calibri"/>
        </w:rPr>
        <w:t xml:space="preserve">                     </w:t>
      </w:r>
      <w:r>
        <w:t>стоимость руб. – 770  руб.</w:t>
      </w:r>
    </w:p>
    <w:p w:rsidR="009C7284" w:rsidRDefault="009C7284" w:rsidP="000D47E1">
      <w:pPr>
        <w:ind w:left="284"/>
      </w:pPr>
      <w:r>
        <w:t>35 шт.</w:t>
      </w:r>
    </w:p>
    <w:p w:rsidR="009C7284" w:rsidRDefault="009C7284" w:rsidP="000D47E1">
      <w:pPr>
        <w:ind w:left="284"/>
      </w:pPr>
    </w:p>
    <w:p w:rsidR="009C7284" w:rsidRPr="008E71A0" w:rsidRDefault="009C7284" w:rsidP="000D47E1">
      <w:pPr>
        <w:ind w:left="284"/>
        <w:rPr>
          <w:u w:val="single"/>
        </w:rPr>
      </w:pPr>
      <w:r w:rsidRPr="008E71A0">
        <w:rPr>
          <w:u w:val="single"/>
        </w:rPr>
        <w:t>Пленка для пруда 4,5м</w:t>
      </w:r>
      <w:r w:rsidRPr="008E71A0">
        <w:rPr>
          <w:rFonts w:cs="Calibri"/>
          <w:u w:val="single"/>
        </w:rPr>
        <w:t>²</w:t>
      </w:r>
    </w:p>
    <w:p w:rsidR="009C7284" w:rsidRDefault="009C7284" w:rsidP="000D47E1">
      <w:pPr>
        <w:ind w:left="284"/>
        <w:rPr>
          <w:rFonts w:cs="Calibri"/>
        </w:rPr>
      </w:pPr>
      <w:r w:rsidRPr="008E71A0">
        <w:rPr>
          <w:u w:val="single"/>
        </w:rPr>
        <w:t xml:space="preserve">ПВХ (толщ. </w:t>
      </w:r>
      <w:smartTag w:uri="urn:schemas-microsoft-com:office:smarttags" w:element="metricconverter">
        <w:smartTagPr>
          <w:attr w:name="ProductID" w:val="0,5 мм"/>
        </w:smartTagPr>
        <w:r w:rsidRPr="008E71A0">
          <w:rPr>
            <w:u w:val="single"/>
          </w:rPr>
          <w:t>0,5 мм</w:t>
        </w:r>
      </w:smartTag>
      <w:r w:rsidRPr="008E71A0">
        <w:rPr>
          <w:u w:val="single"/>
        </w:rPr>
        <w:t>.)</w:t>
      </w:r>
      <w:r>
        <w:t xml:space="preserve">                       цена руб./м</w:t>
      </w:r>
      <w:r>
        <w:rPr>
          <w:rFonts w:cs="Calibri"/>
        </w:rPr>
        <w:t>² - 220 руб.                    стоимость руб. -  990 руб.</w:t>
      </w:r>
    </w:p>
    <w:p w:rsidR="009C7284" w:rsidRDefault="009C7284" w:rsidP="000D47E1">
      <w:pPr>
        <w:ind w:left="284"/>
      </w:pPr>
    </w:p>
    <w:p w:rsidR="009C7284" w:rsidRDefault="009C7284" w:rsidP="000D47E1">
      <w:pPr>
        <w:ind w:left="284"/>
      </w:pPr>
      <w:r w:rsidRPr="00A818B5">
        <w:rPr>
          <w:u w:val="single"/>
        </w:rPr>
        <w:t>Лавочки</w:t>
      </w:r>
      <w:r>
        <w:rPr>
          <w:u w:val="single"/>
        </w:rPr>
        <w:t xml:space="preserve"> </w:t>
      </w:r>
      <w:r w:rsidRPr="00A818B5">
        <w:rPr>
          <w:u w:val="single"/>
        </w:rPr>
        <w:t xml:space="preserve"> 4 шт.</w:t>
      </w:r>
      <w:r>
        <w:t xml:space="preserve">                                 цена руб./шт</w:t>
      </w:r>
      <w:r>
        <w:rPr>
          <w:rFonts w:cs="Calibri"/>
        </w:rPr>
        <w:t xml:space="preserve"> - 2505 руб.                 стоимость руб. -  10020 руб.</w:t>
      </w:r>
      <w:r>
        <w:t xml:space="preserve">   </w:t>
      </w:r>
    </w:p>
    <w:p w:rsidR="009C7284" w:rsidRDefault="009C7284" w:rsidP="000D47E1">
      <w:pPr>
        <w:ind w:left="284"/>
      </w:pPr>
    </w:p>
    <w:p w:rsidR="009C7284" w:rsidRDefault="009C7284" w:rsidP="000D47E1">
      <w:pPr>
        <w:ind w:left="284"/>
      </w:pPr>
      <w:r w:rsidRPr="009254CD">
        <w:rPr>
          <w:u w:val="single"/>
        </w:rPr>
        <w:t xml:space="preserve">Беседка </w:t>
      </w:r>
      <w:r w:rsidRPr="009254CD">
        <w:rPr>
          <w:u w:val="single"/>
          <w:lang w:val="en-US"/>
        </w:rPr>
        <w:t>d</w:t>
      </w:r>
      <w:r w:rsidRPr="009254CD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,6 м"/>
        </w:smartTagPr>
        <w:r w:rsidRPr="009254CD">
          <w:rPr>
            <w:u w:val="single"/>
          </w:rPr>
          <w:t>2,6 м</w:t>
        </w:r>
      </w:smartTag>
      <w:r>
        <w:rPr>
          <w:u w:val="single"/>
        </w:rPr>
        <w:t>.</w:t>
      </w:r>
      <w:r>
        <w:t xml:space="preserve">                              цена руб./шт. – 61200 руб.            стоимость руб. -  61200 руб.</w:t>
      </w:r>
    </w:p>
    <w:p w:rsidR="009C7284" w:rsidRDefault="009C7284" w:rsidP="000D47E1">
      <w:pPr>
        <w:ind w:left="284"/>
      </w:pPr>
    </w:p>
    <w:p w:rsidR="009C7284" w:rsidRPr="00970B9B" w:rsidRDefault="009C7284" w:rsidP="00970B9B">
      <w:pPr>
        <w:ind w:left="6946"/>
        <w:rPr>
          <w:b/>
        </w:rPr>
      </w:pPr>
      <w:r w:rsidRPr="00970B9B">
        <w:rPr>
          <w:b/>
        </w:rPr>
        <w:t>Итого :  134177,40 руб.</w:t>
      </w:r>
    </w:p>
    <w:p w:rsidR="009C7284" w:rsidRDefault="009C7284" w:rsidP="000D47E1">
      <w:pPr>
        <w:ind w:left="284"/>
      </w:pPr>
    </w:p>
    <w:p w:rsidR="009C7284" w:rsidRPr="00625D94" w:rsidRDefault="009C7284" w:rsidP="000D47E1">
      <w:pPr>
        <w:ind w:left="284"/>
      </w:pPr>
    </w:p>
    <w:p w:rsidR="009C7284" w:rsidRDefault="009C7284" w:rsidP="000D47E1">
      <w:pPr>
        <w:pStyle w:val="ListParagraph"/>
        <w:ind w:left="284"/>
      </w:pPr>
    </w:p>
    <w:p w:rsidR="009C7284" w:rsidRPr="0041052D" w:rsidRDefault="009C7284" w:rsidP="000D47E1">
      <w:pPr>
        <w:pStyle w:val="ListParagraph"/>
        <w:ind w:left="284"/>
        <w:rPr>
          <w:u w:val="single"/>
        </w:rPr>
      </w:pPr>
    </w:p>
    <w:sectPr w:rsidR="009C7284" w:rsidRPr="0041052D" w:rsidSect="00B32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D28"/>
    <w:multiLevelType w:val="hybridMultilevel"/>
    <w:tmpl w:val="BADAC560"/>
    <w:lvl w:ilvl="0" w:tplc="8384D1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98"/>
    <w:rsid w:val="00061EC3"/>
    <w:rsid w:val="0007217B"/>
    <w:rsid w:val="00095884"/>
    <w:rsid w:val="000D0FBD"/>
    <w:rsid w:val="000D47E1"/>
    <w:rsid w:val="0012730A"/>
    <w:rsid w:val="001C6098"/>
    <w:rsid w:val="002943B4"/>
    <w:rsid w:val="00366FC0"/>
    <w:rsid w:val="003A6082"/>
    <w:rsid w:val="003C45F1"/>
    <w:rsid w:val="0041052D"/>
    <w:rsid w:val="005D75EF"/>
    <w:rsid w:val="00625D94"/>
    <w:rsid w:val="006E311D"/>
    <w:rsid w:val="008E36B6"/>
    <w:rsid w:val="008E71A0"/>
    <w:rsid w:val="009254CD"/>
    <w:rsid w:val="00970B9B"/>
    <w:rsid w:val="009C7284"/>
    <w:rsid w:val="00A818B5"/>
    <w:rsid w:val="00AA7790"/>
    <w:rsid w:val="00B30236"/>
    <w:rsid w:val="00B3214D"/>
    <w:rsid w:val="00BD4259"/>
    <w:rsid w:val="00C57657"/>
    <w:rsid w:val="00C66505"/>
    <w:rsid w:val="00DF77A1"/>
    <w:rsid w:val="00F0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Word</cp:lastModifiedBy>
  <cp:revision>17</cp:revision>
  <dcterms:created xsi:type="dcterms:W3CDTF">2016-03-20T13:53:00Z</dcterms:created>
  <dcterms:modified xsi:type="dcterms:W3CDTF">2016-03-25T18:34:00Z</dcterms:modified>
</cp:coreProperties>
</file>