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8E" w:rsidRDefault="00950E8E" w:rsidP="00950E8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50E8E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D961C8" w:rsidRPr="00950E8E" w:rsidRDefault="00D961C8" w:rsidP="00950E8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32"/>
        </w:rPr>
        <w:t>Сад «Лестница познания»</w:t>
      </w:r>
    </w:p>
    <w:p w:rsidR="001B6E2D" w:rsidRPr="00950E8E" w:rsidRDefault="009D1C6E" w:rsidP="00950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8E">
        <w:rPr>
          <w:rFonts w:ascii="Times New Roman" w:hAnsi="Times New Roman" w:cs="Times New Roman"/>
          <w:sz w:val="28"/>
          <w:szCs w:val="28"/>
        </w:rPr>
        <w:t>Иногда</w:t>
      </w:r>
      <w:r w:rsidR="00766B23">
        <w:rPr>
          <w:rFonts w:ascii="Times New Roman" w:hAnsi="Times New Roman" w:cs="Times New Roman"/>
          <w:sz w:val="28"/>
          <w:szCs w:val="28"/>
        </w:rPr>
        <w:t>,</w:t>
      </w:r>
      <w:r w:rsidRPr="00950E8E">
        <w:rPr>
          <w:rFonts w:ascii="Times New Roman" w:hAnsi="Times New Roman" w:cs="Times New Roman"/>
          <w:sz w:val="28"/>
          <w:szCs w:val="28"/>
        </w:rPr>
        <w:t xml:space="preserve"> в жизни каждого человека наступает такой момент, когда стоя на перепутье, необходимо принять решение – выбрать тот или иной путь. Но знать бы наперед сколько времени займет достижение, казалось бы, видимой цели. Сколько шагов вверх придется совершить и с какими препятствиями столкнуться. Один путь может показаться легким на подъем, но ступеней будет такое множество, что можно позабыть и о самой сути движения. </w:t>
      </w:r>
      <w:r w:rsidR="00950E8E" w:rsidRPr="00950E8E">
        <w:rPr>
          <w:rFonts w:ascii="Times New Roman" w:hAnsi="Times New Roman" w:cs="Times New Roman"/>
          <w:sz w:val="28"/>
          <w:szCs w:val="28"/>
        </w:rPr>
        <w:t>Другой путь покажется трудно</w:t>
      </w:r>
      <w:r w:rsidR="00766B23">
        <w:rPr>
          <w:rFonts w:ascii="Times New Roman" w:hAnsi="Times New Roman" w:cs="Times New Roman"/>
          <w:sz w:val="28"/>
          <w:szCs w:val="28"/>
        </w:rPr>
        <w:t>проходимым</w:t>
      </w:r>
      <w:r w:rsidR="00950E8E" w:rsidRPr="00950E8E">
        <w:rPr>
          <w:rFonts w:ascii="Times New Roman" w:hAnsi="Times New Roman" w:cs="Times New Roman"/>
          <w:sz w:val="28"/>
          <w:szCs w:val="28"/>
        </w:rPr>
        <w:t xml:space="preserve"> – придется прикладывать усилия, чтобы преодолевать каждый этап (ступень). Но, в конечном итоге, цель будет достигнута. Это всего лишь вопрос времени. Ведь каждый из нас волен выбирать</w:t>
      </w:r>
      <w:r w:rsidR="00886EDA">
        <w:rPr>
          <w:rFonts w:ascii="Times New Roman" w:hAnsi="Times New Roman" w:cs="Times New Roman"/>
          <w:sz w:val="28"/>
          <w:szCs w:val="28"/>
        </w:rPr>
        <w:t xml:space="preserve"> свой путь</w:t>
      </w:r>
      <w:r w:rsidR="00950E8E" w:rsidRPr="00950E8E">
        <w:rPr>
          <w:rFonts w:ascii="Times New Roman" w:hAnsi="Times New Roman" w:cs="Times New Roman"/>
          <w:sz w:val="28"/>
          <w:szCs w:val="28"/>
        </w:rPr>
        <w:t>.</w:t>
      </w:r>
    </w:p>
    <w:p w:rsidR="00766B23" w:rsidRPr="00766B23" w:rsidRDefault="00950E8E" w:rsidP="004F10F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sz w:val="28"/>
          <w:szCs w:val="28"/>
        </w:rPr>
        <w:t>Центральным элементом композиции является своеобразная конструкция из лестниц с различным маршем, символизирующая жизненный путь человека.</w:t>
      </w:r>
      <w:r w:rsidR="00886EDA">
        <w:rPr>
          <w:rFonts w:ascii="Times New Roman" w:hAnsi="Times New Roman" w:cs="Times New Roman"/>
          <w:sz w:val="28"/>
          <w:szCs w:val="28"/>
        </w:rPr>
        <w:t xml:space="preserve"> </w:t>
      </w:r>
      <w:r w:rsidR="00766B23">
        <w:rPr>
          <w:rFonts w:ascii="Times New Roman" w:hAnsi="Times New Roman" w:cs="Times New Roman"/>
          <w:sz w:val="28"/>
          <w:szCs w:val="28"/>
        </w:rPr>
        <w:t xml:space="preserve">Смысловую композицию завершает источник живительной влаги, установленный на вершине лестницы, как некий объект вожделения. Из этого источника по двум покатым желобам вода устремляется вниз. </w:t>
      </w:r>
      <w:r w:rsidR="00886EDA">
        <w:rPr>
          <w:rFonts w:ascii="Times New Roman" w:hAnsi="Times New Roman" w:cs="Times New Roman"/>
          <w:sz w:val="28"/>
          <w:szCs w:val="28"/>
        </w:rPr>
        <w:t>В цикличности водного потока можно наблюдать течение времени</w:t>
      </w:r>
      <w:r w:rsidR="00766B23">
        <w:rPr>
          <w:rFonts w:ascii="Times New Roman" w:hAnsi="Times New Roman" w:cs="Times New Roman"/>
          <w:sz w:val="28"/>
          <w:szCs w:val="28"/>
        </w:rPr>
        <w:t>, которое неподвластно человеку</w:t>
      </w:r>
      <w:r w:rsidR="00886EDA">
        <w:rPr>
          <w:rFonts w:ascii="Times New Roman" w:hAnsi="Times New Roman" w:cs="Times New Roman"/>
          <w:sz w:val="28"/>
          <w:szCs w:val="28"/>
        </w:rPr>
        <w:t>.</w:t>
      </w:r>
      <w:r w:rsidR="0049725E">
        <w:rPr>
          <w:rFonts w:ascii="Times New Roman" w:hAnsi="Times New Roman" w:cs="Times New Roman"/>
          <w:sz w:val="28"/>
          <w:szCs w:val="28"/>
        </w:rPr>
        <w:t xml:space="preserve"> Треугольные формы в основании лестницы символизируют 4 основополагающие стихии, </w:t>
      </w:r>
      <w:r w:rsidR="00766B23">
        <w:rPr>
          <w:rFonts w:ascii="Times New Roman" w:hAnsi="Times New Roman" w:cs="Times New Roman"/>
          <w:sz w:val="28"/>
          <w:szCs w:val="28"/>
        </w:rPr>
        <w:t xml:space="preserve">которые породили планету и жизнь на планете </w:t>
      </w:r>
      <w:r w:rsidR="0049725E">
        <w:rPr>
          <w:rFonts w:ascii="Times New Roman" w:hAnsi="Times New Roman" w:cs="Times New Roman"/>
          <w:sz w:val="28"/>
          <w:szCs w:val="28"/>
        </w:rPr>
        <w:t>– воздух, вода, огонь и земля.</w:t>
      </w:r>
      <w:r w:rsidR="00766B23">
        <w:rPr>
          <w:rFonts w:ascii="Times New Roman" w:hAnsi="Times New Roman" w:cs="Times New Roman"/>
          <w:sz w:val="28"/>
          <w:szCs w:val="28"/>
        </w:rPr>
        <w:t xml:space="preserve"> Кроме того, сама по себе фигура треугольника крайне символична - </w:t>
      </w:r>
      <w:r w:rsidR="00766B23" w:rsidRPr="00766B23">
        <w:rPr>
          <w:rFonts w:ascii="Times New Roman" w:hAnsi="Times New Roman" w:cs="Times New Roman"/>
          <w:sz w:val="28"/>
          <w:szCs w:val="28"/>
        </w:rPr>
        <w:t>максимально жесткая структура, способная как «держать удар», так и «раскалывать» препятствия</w:t>
      </w:r>
      <w:r w:rsidR="004F10FD">
        <w:rPr>
          <w:rFonts w:ascii="Times New Roman" w:hAnsi="Times New Roman" w:cs="Times New Roman"/>
          <w:sz w:val="28"/>
          <w:szCs w:val="28"/>
        </w:rPr>
        <w:t>.</w:t>
      </w:r>
    </w:p>
    <w:p w:rsidR="00950E8E" w:rsidRPr="00950E8E" w:rsidRDefault="00950E8E" w:rsidP="00950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E8E" w:rsidRPr="00950E8E" w:rsidSect="001B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6E"/>
    <w:rsid w:val="001B6E2D"/>
    <w:rsid w:val="0049725E"/>
    <w:rsid w:val="004F10FD"/>
    <w:rsid w:val="00766B23"/>
    <w:rsid w:val="00886EDA"/>
    <w:rsid w:val="00950E8E"/>
    <w:rsid w:val="009D1C6E"/>
    <w:rsid w:val="00AA3472"/>
    <w:rsid w:val="00D961C8"/>
    <w:rsid w:val="00F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6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Ekaterina Vryblevskaya</cp:lastModifiedBy>
  <cp:revision>2</cp:revision>
  <dcterms:created xsi:type="dcterms:W3CDTF">2016-03-30T15:08:00Z</dcterms:created>
  <dcterms:modified xsi:type="dcterms:W3CDTF">2016-03-30T15:08:00Z</dcterms:modified>
</cp:coreProperties>
</file>