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2407"/>
        <w:gridCol w:w="1586"/>
        <w:gridCol w:w="1550"/>
        <w:gridCol w:w="1459"/>
        <w:gridCol w:w="1545"/>
      </w:tblGrid>
      <w:tr w:rsidR="00825123" w:rsidTr="00B005CF">
        <w:tc>
          <w:tcPr>
            <w:tcW w:w="1024" w:type="dxa"/>
          </w:tcPr>
          <w:p w:rsidR="002918A9" w:rsidRDefault="002918A9">
            <w:r>
              <w:t>№ Позиция</w:t>
            </w:r>
          </w:p>
        </w:tc>
        <w:tc>
          <w:tcPr>
            <w:tcW w:w="2407" w:type="dxa"/>
          </w:tcPr>
          <w:p w:rsidR="002918A9" w:rsidRDefault="002918A9">
            <w:r>
              <w:t>Наименование</w:t>
            </w:r>
          </w:p>
        </w:tc>
        <w:tc>
          <w:tcPr>
            <w:tcW w:w="1586" w:type="dxa"/>
          </w:tcPr>
          <w:p w:rsidR="002918A9" w:rsidRDefault="002918A9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</w:p>
        </w:tc>
        <w:tc>
          <w:tcPr>
            <w:tcW w:w="1550" w:type="dxa"/>
          </w:tcPr>
          <w:p w:rsidR="002918A9" w:rsidRDefault="002918A9">
            <w:r>
              <w:t>Количество</w:t>
            </w:r>
          </w:p>
        </w:tc>
        <w:tc>
          <w:tcPr>
            <w:tcW w:w="1459" w:type="dxa"/>
          </w:tcPr>
          <w:p w:rsidR="002918A9" w:rsidRDefault="002918A9">
            <w:r>
              <w:t>Цена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545" w:type="dxa"/>
          </w:tcPr>
          <w:p w:rsidR="002918A9" w:rsidRDefault="002918A9">
            <w:r>
              <w:t>Стоимость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уб</w:t>
            </w:r>
            <w:proofErr w:type="spellEnd"/>
          </w:p>
        </w:tc>
      </w:tr>
      <w:tr w:rsidR="00825123" w:rsidTr="00B005CF">
        <w:tc>
          <w:tcPr>
            <w:tcW w:w="1024" w:type="dxa"/>
          </w:tcPr>
          <w:p w:rsidR="002918A9" w:rsidRDefault="002918A9">
            <w:r>
              <w:t>1</w:t>
            </w:r>
          </w:p>
        </w:tc>
        <w:tc>
          <w:tcPr>
            <w:tcW w:w="2407" w:type="dxa"/>
          </w:tcPr>
          <w:p w:rsidR="002918A9" w:rsidRPr="00C45169" w:rsidRDefault="00C45169">
            <w:pPr>
              <w:rPr>
                <w:lang w:val="en-US"/>
              </w:rPr>
            </w:pPr>
            <w:proofErr w:type="spellStart"/>
            <w:r>
              <w:t>Вейник</w:t>
            </w:r>
            <w:proofErr w:type="spellEnd"/>
            <w:r>
              <w:t xml:space="preserve"> </w:t>
            </w:r>
            <w:proofErr w:type="spellStart"/>
            <w:r>
              <w:t>остроцветковый</w:t>
            </w:r>
            <w:proofErr w:type="spellEnd"/>
            <w:r>
              <w:t xml:space="preserve"> (</w:t>
            </w: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Foester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86" w:type="dxa"/>
          </w:tcPr>
          <w:p w:rsidR="002918A9" w:rsidRPr="00C45169" w:rsidRDefault="00C4516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C45169">
            <w:r>
              <w:t>2</w:t>
            </w:r>
          </w:p>
        </w:tc>
        <w:tc>
          <w:tcPr>
            <w:tcW w:w="1459" w:type="dxa"/>
          </w:tcPr>
          <w:p w:rsidR="002918A9" w:rsidRDefault="00C45169">
            <w:r>
              <w:t>200</w:t>
            </w:r>
          </w:p>
        </w:tc>
        <w:tc>
          <w:tcPr>
            <w:tcW w:w="1545" w:type="dxa"/>
          </w:tcPr>
          <w:p w:rsidR="002918A9" w:rsidRDefault="00C45169">
            <w:r>
              <w:t>400</w:t>
            </w:r>
          </w:p>
        </w:tc>
      </w:tr>
      <w:tr w:rsidR="00825123" w:rsidTr="00B005CF">
        <w:tc>
          <w:tcPr>
            <w:tcW w:w="1024" w:type="dxa"/>
          </w:tcPr>
          <w:p w:rsidR="002918A9" w:rsidRPr="00C45169" w:rsidRDefault="00C45169">
            <w:r w:rsidRPr="00C45169">
              <w:t>2</w:t>
            </w:r>
          </w:p>
        </w:tc>
        <w:tc>
          <w:tcPr>
            <w:tcW w:w="2407" w:type="dxa"/>
          </w:tcPr>
          <w:p w:rsidR="002918A9" w:rsidRPr="00C45169" w:rsidRDefault="00C45169">
            <w:hyperlink r:id="rId5" w:tooltip="Осока Буханана (Carex buchananii)" w:history="1">
              <w:r w:rsidRPr="00C45169">
                <w:rPr>
                  <w:rStyle w:val="a4"/>
                  <w:color w:val="auto"/>
                  <w:u w:val="none"/>
                </w:rPr>
                <w:t xml:space="preserve">Осока </w:t>
              </w:r>
              <w:proofErr w:type="spellStart"/>
              <w:r w:rsidRPr="00C45169">
                <w:rPr>
                  <w:rStyle w:val="a4"/>
                  <w:color w:val="auto"/>
                  <w:u w:val="none"/>
                </w:rPr>
                <w:t>Буханана</w:t>
              </w:r>
              <w:proofErr w:type="spellEnd"/>
              <w:r w:rsidRPr="00C45169">
                <w:rPr>
                  <w:rStyle w:val="a4"/>
                  <w:color w:val="auto"/>
                  <w:u w:val="none"/>
                </w:rPr>
                <w:t xml:space="preserve"> (</w:t>
              </w:r>
              <w:proofErr w:type="spellStart"/>
              <w:r w:rsidRPr="00C45169">
                <w:rPr>
                  <w:rStyle w:val="a4"/>
                  <w:color w:val="auto"/>
                  <w:u w:val="none"/>
                </w:rPr>
                <w:t>Carex</w:t>
              </w:r>
              <w:proofErr w:type="spellEnd"/>
              <w:r w:rsidRPr="00C45169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C45169">
                <w:rPr>
                  <w:rStyle w:val="a4"/>
                  <w:color w:val="auto"/>
                  <w:u w:val="none"/>
                </w:rPr>
                <w:t>buchananii</w:t>
              </w:r>
              <w:proofErr w:type="spellEnd"/>
              <w:r w:rsidRPr="00C45169">
                <w:rPr>
                  <w:rStyle w:val="a4"/>
                  <w:color w:val="auto"/>
                  <w:u w:val="none"/>
                </w:rPr>
                <w:t>)</w:t>
              </w:r>
            </w:hyperlink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11</w:t>
            </w:r>
          </w:p>
        </w:tc>
        <w:tc>
          <w:tcPr>
            <w:tcW w:w="1459" w:type="dxa"/>
          </w:tcPr>
          <w:p w:rsidR="002918A9" w:rsidRDefault="00825123">
            <w:r>
              <w:t>300</w:t>
            </w:r>
          </w:p>
        </w:tc>
        <w:tc>
          <w:tcPr>
            <w:tcW w:w="1545" w:type="dxa"/>
          </w:tcPr>
          <w:p w:rsidR="002918A9" w:rsidRDefault="00825123">
            <w:r>
              <w:t>3300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3</w:t>
            </w:r>
          </w:p>
        </w:tc>
        <w:tc>
          <w:tcPr>
            <w:tcW w:w="2407" w:type="dxa"/>
          </w:tcPr>
          <w:p w:rsidR="002918A9" w:rsidRDefault="00825123">
            <w:proofErr w:type="spellStart"/>
            <w:r>
              <w:t>Овсянница</w:t>
            </w:r>
            <w:proofErr w:type="spellEnd"/>
            <w:r>
              <w:t xml:space="preserve"> сизая</w:t>
            </w:r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3</w:t>
            </w:r>
          </w:p>
        </w:tc>
        <w:tc>
          <w:tcPr>
            <w:tcW w:w="1459" w:type="dxa"/>
          </w:tcPr>
          <w:p w:rsidR="002918A9" w:rsidRDefault="00825123">
            <w:r>
              <w:t>160</w:t>
            </w:r>
          </w:p>
        </w:tc>
        <w:tc>
          <w:tcPr>
            <w:tcW w:w="1545" w:type="dxa"/>
          </w:tcPr>
          <w:p w:rsidR="002918A9" w:rsidRDefault="00825123">
            <w:r>
              <w:t>480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4</w:t>
            </w:r>
          </w:p>
        </w:tc>
        <w:tc>
          <w:tcPr>
            <w:tcW w:w="2407" w:type="dxa"/>
          </w:tcPr>
          <w:p w:rsidR="002918A9" w:rsidRPr="00825123" w:rsidRDefault="00825123">
            <w:hyperlink r:id="rId6" w:tooltip="Хоста гибридная Avocado" w:history="1">
              <w:r w:rsidRPr="00825123">
                <w:rPr>
                  <w:rStyle w:val="a4"/>
                  <w:color w:val="auto"/>
                  <w:u w:val="none"/>
                </w:rPr>
                <w:t xml:space="preserve">Хоста гибридная </w:t>
              </w:r>
              <w:proofErr w:type="spellStart"/>
              <w:r w:rsidRPr="00825123">
                <w:rPr>
                  <w:rStyle w:val="a4"/>
                  <w:color w:val="auto"/>
                  <w:u w:val="none"/>
                </w:rPr>
                <w:t>Avocado</w:t>
              </w:r>
              <w:proofErr w:type="spellEnd"/>
            </w:hyperlink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5</w:t>
            </w:r>
          </w:p>
        </w:tc>
        <w:tc>
          <w:tcPr>
            <w:tcW w:w="1459" w:type="dxa"/>
          </w:tcPr>
          <w:p w:rsidR="002918A9" w:rsidRDefault="00825123">
            <w:r>
              <w:t>210</w:t>
            </w:r>
          </w:p>
        </w:tc>
        <w:tc>
          <w:tcPr>
            <w:tcW w:w="1545" w:type="dxa"/>
          </w:tcPr>
          <w:p w:rsidR="002918A9" w:rsidRDefault="00825123">
            <w:r>
              <w:t>1050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5</w:t>
            </w:r>
          </w:p>
        </w:tc>
        <w:tc>
          <w:tcPr>
            <w:tcW w:w="2407" w:type="dxa"/>
          </w:tcPr>
          <w:p w:rsidR="002918A9" w:rsidRPr="00825123" w:rsidRDefault="00825123">
            <w:hyperlink r:id="rId7" w:tooltip="Хоста гибридная Albopicta" w:history="1">
              <w:r w:rsidRPr="00825123">
                <w:rPr>
                  <w:rStyle w:val="a4"/>
                  <w:color w:val="auto"/>
                  <w:u w:val="none"/>
                </w:rPr>
                <w:t xml:space="preserve">Хоста гибридная </w:t>
              </w:r>
              <w:proofErr w:type="spellStart"/>
              <w:r w:rsidRPr="00825123">
                <w:rPr>
                  <w:rStyle w:val="a4"/>
                  <w:color w:val="auto"/>
                  <w:u w:val="none"/>
                </w:rPr>
                <w:t>Albopicta</w:t>
              </w:r>
              <w:proofErr w:type="spellEnd"/>
            </w:hyperlink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13</w:t>
            </w:r>
          </w:p>
        </w:tc>
        <w:tc>
          <w:tcPr>
            <w:tcW w:w="1459" w:type="dxa"/>
          </w:tcPr>
          <w:p w:rsidR="002918A9" w:rsidRDefault="00825123">
            <w:r>
              <w:t>210</w:t>
            </w:r>
          </w:p>
        </w:tc>
        <w:tc>
          <w:tcPr>
            <w:tcW w:w="1545" w:type="dxa"/>
          </w:tcPr>
          <w:p w:rsidR="002918A9" w:rsidRDefault="00825123">
            <w:r>
              <w:t>2730</w:t>
            </w:r>
          </w:p>
        </w:tc>
      </w:tr>
      <w:tr w:rsidR="00825123" w:rsidTr="00B005CF">
        <w:tc>
          <w:tcPr>
            <w:tcW w:w="1024" w:type="dxa"/>
          </w:tcPr>
          <w:p w:rsidR="002918A9" w:rsidRPr="00825123" w:rsidRDefault="00825123">
            <w:r w:rsidRPr="00825123">
              <w:t>6</w:t>
            </w:r>
          </w:p>
        </w:tc>
        <w:tc>
          <w:tcPr>
            <w:tcW w:w="2407" w:type="dxa"/>
          </w:tcPr>
          <w:p w:rsidR="002918A9" w:rsidRPr="00825123" w:rsidRDefault="00825123">
            <w:hyperlink r:id="rId8" w:tooltip="Очиток Honey Gold" w:history="1">
              <w:r w:rsidRPr="00825123">
                <w:rPr>
                  <w:rStyle w:val="a4"/>
                  <w:color w:val="auto"/>
                  <w:u w:val="none"/>
                </w:rPr>
                <w:t xml:space="preserve">Очиток </w:t>
              </w:r>
              <w:proofErr w:type="spellStart"/>
              <w:r w:rsidRPr="00825123">
                <w:rPr>
                  <w:rStyle w:val="a4"/>
                  <w:color w:val="auto"/>
                  <w:u w:val="none"/>
                </w:rPr>
                <w:t>Honey</w:t>
              </w:r>
              <w:proofErr w:type="spellEnd"/>
              <w:r w:rsidRPr="00825123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825123">
                <w:rPr>
                  <w:rStyle w:val="a4"/>
                  <w:color w:val="auto"/>
                  <w:u w:val="none"/>
                </w:rPr>
                <w:t>Gold</w:t>
              </w:r>
              <w:proofErr w:type="spellEnd"/>
            </w:hyperlink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23</w:t>
            </w:r>
          </w:p>
        </w:tc>
        <w:tc>
          <w:tcPr>
            <w:tcW w:w="1459" w:type="dxa"/>
          </w:tcPr>
          <w:p w:rsidR="002918A9" w:rsidRDefault="00825123">
            <w:r>
              <w:t>180</w:t>
            </w:r>
          </w:p>
        </w:tc>
        <w:tc>
          <w:tcPr>
            <w:tcW w:w="1545" w:type="dxa"/>
          </w:tcPr>
          <w:p w:rsidR="002918A9" w:rsidRDefault="00825123">
            <w:r>
              <w:t>4140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7</w:t>
            </w:r>
          </w:p>
        </w:tc>
        <w:tc>
          <w:tcPr>
            <w:tcW w:w="2407" w:type="dxa"/>
          </w:tcPr>
          <w:p w:rsidR="00825123" w:rsidRPr="00825123" w:rsidRDefault="00825123" w:rsidP="00825123">
            <w:pPr>
              <w:rPr>
                <w:u w:val="single"/>
              </w:rPr>
            </w:pPr>
            <w:hyperlink r:id="rId9" w:tooltip="Очиток Orbit Bronze" w:history="1">
              <w:r w:rsidRPr="00825123">
                <w:rPr>
                  <w:rStyle w:val="a4"/>
                  <w:color w:val="auto"/>
                </w:rPr>
                <w:t xml:space="preserve">Очиток </w:t>
              </w:r>
              <w:proofErr w:type="spellStart"/>
              <w:r w:rsidRPr="00825123">
                <w:rPr>
                  <w:rStyle w:val="a4"/>
                  <w:color w:val="auto"/>
                </w:rPr>
                <w:t>Orbit</w:t>
              </w:r>
              <w:proofErr w:type="spellEnd"/>
              <w:r w:rsidRPr="00825123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Pr="00825123">
                <w:rPr>
                  <w:rStyle w:val="a4"/>
                  <w:color w:val="auto"/>
                </w:rPr>
                <w:t>Bronze</w:t>
              </w:r>
              <w:proofErr w:type="spellEnd"/>
            </w:hyperlink>
          </w:p>
          <w:p w:rsidR="002918A9" w:rsidRDefault="002918A9"/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13</w:t>
            </w:r>
          </w:p>
        </w:tc>
        <w:tc>
          <w:tcPr>
            <w:tcW w:w="1459" w:type="dxa"/>
          </w:tcPr>
          <w:p w:rsidR="002918A9" w:rsidRDefault="00825123">
            <w:r>
              <w:t>210</w:t>
            </w:r>
          </w:p>
        </w:tc>
        <w:tc>
          <w:tcPr>
            <w:tcW w:w="1545" w:type="dxa"/>
          </w:tcPr>
          <w:p w:rsidR="002918A9" w:rsidRDefault="00825123">
            <w:r>
              <w:t>2730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8</w:t>
            </w:r>
          </w:p>
        </w:tc>
        <w:tc>
          <w:tcPr>
            <w:tcW w:w="2407" w:type="dxa"/>
          </w:tcPr>
          <w:p w:rsidR="002918A9" w:rsidRDefault="00825123">
            <w:r w:rsidRPr="00825123">
              <w:t xml:space="preserve">Очиток </w:t>
            </w:r>
            <w:proofErr w:type="spellStart"/>
            <w:r w:rsidRPr="00825123">
              <w:t>толстоветвистый</w:t>
            </w:r>
            <w:proofErr w:type="spellEnd"/>
            <w:r w:rsidRPr="00825123">
              <w:t xml:space="preserve"> </w:t>
            </w:r>
            <w:proofErr w:type="spellStart"/>
            <w:r w:rsidRPr="00825123">
              <w:t>Opal</w:t>
            </w:r>
            <w:proofErr w:type="spellEnd"/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5</w:t>
            </w:r>
          </w:p>
        </w:tc>
        <w:tc>
          <w:tcPr>
            <w:tcW w:w="1459" w:type="dxa"/>
          </w:tcPr>
          <w:p w:rsidR="002918A9" w:rsidRDefault="00825123">
            <w:r>
              <w:t>180</w:t>
            </w:r>
          </w:p>
        </w:tc>
        <w:tc>
          <w:tcPr>
            <w:tcW w:w="1545" w:type="dxa"/>
          </w:tcPr>
          <w:p w:rsidR="002918A9" w:rsidRDefault="00825123">
            <w:r>
              <w:t>900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9</w:t>
            </w:r>
          </w:p>
        </w:tc>
        <w:tc>
          <w:tcPr>
            <w:tcW w:w="2407" w:type="dxa"/>
          </w:tcPr>
          <w:p w:rsidR="002918A9" w:rsidRDefault="00825123">
            <w:proofErr w:type="spellStart"/>
            <w:r>
              <w:t>Овсянница</w:t>
            </w:r>
            <w:proofErr w:type="spellEnd"/>
            <w:r>
              <w:t xml:space="preserve"> овечья </w:t>
            </w:r>
          </w:p>
        </w:tc>
        <w:tc>
          <w:tcPr>
            <w:tcW w:w="1586" w:type="dxa"/>
          </w:tcPr>
          <w:p w:rsidR="002918A9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825123">
            <w:r>
              <w:t>20</w:t>
            </w:r>
          </w:p>
        </w:tc>
        <w:tc>
          <w:tcPr>
            <w:tcW w:w="1459" w:type="dxa"/>
          </w:tcPr>
          <w:p w:rsidR="002918A9" w:rsidRDefault="00825123">
            <w:r>
              <w:t>150</w:t>
            </w:r>
          </w:p>
        </w:tc>
        <w:tc>
          <w:tcPr>
            <w:tcW w:w="1545" w:type="dxa"/>
          </w:tcPr>
          <w:p w:rsidR="002918A9" w:rsidRDefault="00825123">
            <w:r>
              <w:t>3000</w:t>
            </w:r>
          </w:p>
        </w:tc>
      </w:tr>
      <w:tr w:rsidR="00825123" w:rsidTr="00B005CF">
        <w:tc>
          <w:tcPr>
            <w:tcW w:w="1024" w:type="dxa"/>
          </w:tcPr>
          <w:p w:rsidR="002918A9" w:rsidRDefault="00825123">
            <w:r>
              <w:t>10</w:t>
            </w:r>
          </w:p>
        </w:tc>
        <w:tc>
          <w:tcPr>
            <w:tcW w:w="2407" w:type="dxa"/>
          </w:tcPr>
          <w:p w:rsidR="002918A9" w:rsidRPr="00825123" w:rsidRDefault="00825123">
            <w:pPr>
              <w:rPr>
                <w:lang w:val="en-US"/>
              </w:rPr>
            </w:pPr>
            <w:r>
              <w:t xml:space="preserve">Императрица цилиндрическая </w:t>
            </w:r>
            <w:r>
              <w:rPr>
                <w:lang w:val="en-US"/>
              </w:rPr>
              <w:t>Red Baron</w:t>
            </w:r>
          </w:p>
        </w:tc>
        <w:tc>
          <w:tcPr>
            <w:tcW w:w="1586" w:type="dxa"/>
          </w:tcPr>
          <w:p w:rsidR="002918A9" w:rsidRPr="00825123" w:rsidRDefault="0082512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A04D37">
            <w:r>
              <w:t>4</w:t>
            </w:r>
          </w:p>
        </w:tc>
        <w:tc>
          <w:tcPr>
            <w:tcW w:w="1459" w:type="dxa"/>
          </w:tcPr>
          <w:p w:rsidR="002918A9" w:rsidRDefault="00A04D37">
            <w:r>
              <w:t>150</w:t>
            </w:r>
          </w:p>
        </w:tc>
        <w:tc>
          <w:tcPr>
            <w:tcW w:w="1545" w:type="dxa"/>
          </w:tcPr>
          <w:p w:rsidR="002918A9" w:rsidRDefault="00A04D37">
            <w:r>
              <w:t>600</w:t>
            </w:r>
          </w:p>
        </w:tc>
      </w:tr>
      <w:tr w:rsidR="00825123" w:rsidTr="00B005CF">
        <w:tc>
          <w:tcPr>
            <w:tcW w:w="1024" w:type="dxa"/>
          </w:tcPr>
          <w:p w:rsidR="002918A9" w:rsidRDefault="00A04D37">
            <w:r>
              <w:t>11</w:t>
            </w:r>
          </w:p>
        </w:tc>
        <w:tc>
          <w:tcPr>
            <w:tcW w:w="2407" w:type="dxa"/>
          </w:tcPr>
          <w:p w:rsidR="002918A9" w:rsidRDefault="00A04D37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586" w:type="dxa"/>
          </w:tcPr>
          <w:p w:rsidR="002918A9" w:rsidRDefault="00A04D3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A04D37">
            <w:r>
              <w:t>1</w:t>
            </w:r>
          </w:p>
        </w:tc>
        <w:tc>
          <w:tcPr>
            <w:tcW w:w="1459" w:type="dxa"/>
          </w:tcPr>
          <w:p w:rsidR="002918A9" w:rsidRDefault="00A04D37">
            <w:r>
              <w:t>500</w:t>
            </w:r>
          </w:p>
        </w:tc>
        <w:tc>
          <w:tcPr>
            <w:tcW w:w="1545" w:type="dxa"/>
          </w:tcPr>
          <w:p w:rsidR="002918A9" w:rsidRDefault="00A04D37">
            <w:r>
              <w:t>500</w:t>
            </w:r>
          </w:p>
        </w:tc>
      </w:tr>
      <w:tr w:rsidR="00825123" w:rsidTr="00B005CF">
        <w:tc>
          <w:tcPr>
            <w:tcW w:w="1024" w:type="dxa"/>
          </w:tcPr>
          <w:p w:rsidR="002918A9" w:rsidRDefault="00A04D37">
            <w:r>
              <w:t>12</w:t>
            </w:r>
          </w:p>
        </w:tc>
        <w:tc>
          <w:tcPr>
            <w:tcW w:w="2407" w:type="dxa"/>
          </w:tcPr>
          <w:p w:rsidR="002918A9" w:rsidRDefault="00A04D37">
            <w:r>
              <w:t xml:space="preserve">Газон </w:t>
            </w:r>
            <w:proofErr w:type="spellStart"/>
            <w:r>
              <w:t>руллонный</w:t>
            </w:r>
            <w:proofErr w:type="spellEnd"/>
          </w:p>
        </w:tc>
        <w:tc>
          <w:tcPr>
            <w:tcW w:w="1586" w:type="dxa"/>
          </w:tcPr>
          <w:p w:rsidR="002918A9" w:rsidRDefault="00A04D37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50" w:type="dxa"/>
          </w:tcPr>
          <w:p w:rsidR="002918A9" w:rsidRDefault="00A04D37">
            <w:r>
              <w:t>12</w:t>
            </w:r>
          </w:p>
        </w:tc>
        <w:tc>
          <w:tcPr>
            <w:tcW w:w="1459" w:type="dxa"/>
          </w:tcPr>
          <w:p w:rsidR="002918A9" w:rsidRDefault="00A04D37">
            <w:r>
              <w:t>151</w:t>
            </w:r>
          </w:p>
        </w:tc>
        <w:tc>
          <w:tcPr>
            <w:tcW w:w="1545" w:type="dxa"/>
          </w:tcPr>
          <w:p w:rsidR="002918A9" w:rsidRDefault="00A04D37">
            <w:r>
              <w:t>1812</w:t>
            </w:r>
          </w:p>
        </w:tc>
      </w:tr>
      <w:tr w:rsidR="00825123" w:rsidTr="00B005CF">
        <w:tc>
          <w:tcPr>
            <w:tcW w:w="1024" w:type="dxa"/>
          </w:tcPr>
          <w:p w:rsidR="002918A9" w:rsidRDefault="00A04D37">
            <w:r>
              <w:t>13</w:t>
            </w:r>
          </w:p>
        </w:tc>
        <w:tc>
          <w:tcPr>
            <w:tcW w:w="2407" w:type="dxa"/>
          </w:tcPr>
          <w:p w:rsidR="002918A9" w:rsidRDefault="00A04D37">
            <w:r>
              <w:t>Природный камень (Галька)</w:t>
            </w:r>
          </w:p>
        </w:tc>
        <w:tc>
          <w:tcPr>
            <w:tcW w:w="1586" w:type="dxa"/>
          </w:tcPr>
          <w:p w:rsidR="002918A9" w:rsidRDefault="00A04D37">
            <w:r>
              <w:t>кг</w:t>
            </w:r>
          </w:p>
        </w:tc>
        <w:tc>
          <w:tcPr>
            <w:tcW w:w="1550" w:type="dxa"/>
          </w:tcPr>
          <w:p w:rsidR="002918A9" w:rsidRDefault="00A04D37">
            <w:r>
              <w:t>100</w:t>
            </w:r>
          </w:p>
        </w:tc>
        <w:tc>
          <w:tcPr>
            <w:tcW w:w="1459" w:type="dxa"/>
          </w:tcPr>
          <w:p w:rsidR="002918A9" w:rsidRDefault="00C73807">
            <w:r>
              <w:t>30</w:t>
            </w:r>
          </w:p>
        </w:tc>
        <w:tc>
          <w:tcPr>
            <w:tcW w:w="1545" w:type="dxa"/>
          </w:tcPr>
          <w:p w:rsidR="002918A9" w:rsidRDefault="00C73807">
            <w:r>
              <w:t>3000</w:t>
            </w:r>
          </w:p>
        </w:tc>
      </w:tr>
      <w:tr w:rsidR="00825123" w:rsidTr="00B005CF">
        <w:tc>
          <w:tcPr>
            <w:tcW w:w="1024" w:type="dxa"/>
          </w:tcPr>
          <w:p w:rsidR="002918A9" w:rsidRDefault="00C73807">
            <w:r>
              <w:t>14</w:t>
            </w:r>
          </w:p>
        </w:tc>
        <w:tc>
          <w:tcPr>
            <w:tcW w:w="2407" w:type="dxa"/>
          </w:tcPr>
          <w:p w:rsidR="002918A9" w:rsidRDefault="00C73807">
            <w:r>
              <w:t>Плита тротуарная (100\200)</w:t>
            </w:r>
          </w:p>
        </w:tc>
        <w:tc>
          <w:tcPr>
            <w:tcW w:w="1586" w:type="dxa"/>
          </w:tcPr>
          <w:p w:rsidR="002918A9" w:rsidRDefault="00C738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C73807">
            <w:r>
              <w:t>12</w:t>
            </w:r>
          </w:p>
        </w:tc>
        <w:tc>
          <w:tcPr>
            <w:tcW w:w="1459" w:type="dxa"/>
          </w:tcPr>
          <w:p w:rsidR="002918A9" w:rsidRDefault="00C73807">
            <w:r>
              <w:t>400</w:t>
            </w:r>
          </w:p>
        </w:tc>
        <w:tc>
          <w:tcPr>
            <w:tcW w:w="1545" w:type="dxa"/>
          </w:tcPr>
          <w:p w:rsidR="002918A9" w:rsidRDefault="00C73807">
            <w:r>
              <w:t>4800</w:t>
            </w:r>
          </w:p>
        </w:tc>
      </w:tr>
      <w:tr w:rsidR="00825123" w:rsidTr="00B005CF">
        <w:tc>
          <w:tcPr>
            <w:tcW w:w="1024" w:type="dxa"/>
          </w:tcPr>
          <w:p w:rsidR="002918A9" w:rsidRDefault="00C73807">
            <w:r>
              <w:t>15</w:t>
            </w:r>
          </w:p>
        </w:tc>
        <w:tc>
          <w:tcPr>
            <w:tcW w:w="2407" w:type="dxa"/>
          </w:tcPr>
          <w:p w:rsidR="002918A9" w:rsidRDefault="00C73807">
            <w:r>
              <w:t>Доска дуб</w:t>
            </w:r>
          </w:p>
        </w:tc>
        <w:tc>
          <w:tcPr>
            <w:tcW w:w="1586" w:type="dxa"/>
          </w:tcPr>
          <w:p w:rsidR="002918A9" w:rsidRDefault="00C7380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C73807">
            <w:r>
              <w:t>41</w:t>
            </w:r>
          </w:p>
        </w:tc>
        <w:tc>
          <w:tcPr>
            <w:tcW w:w="1459" w:type="dxa"/>
          </w:tcPr>
          <w:p w:rsidR="002918A9" w:rsidRDefault="00C73807">
            <w:r>
              <w:t>190</w:t>
            </w:r>
          </w:p>
        </w:tc>
        <w:tc>
          <w:tcPr>
            <w:tcW w:w="1545" w:type="dxa"/>
          </w:tcPr>
          <w:p w:rsidR="002918A9" w:rsidRDefault="00C73807">
            <w:r>
              <w:t>7790</w:t>
            </w:r>
          </w:p>
        </w:tc>
      </w:tr>
      <w:tr w:rsidR="00825123" w:rsidTr="00B005CF">
        <w:tc>
          <w:tcPr>
            <w:tcW w:w="1024" w:type="dxa"/>
          </w:tcPr>
          <w:p w:rsidR="002918A9" w:rsidRDefault="00C73807">
            <w:r>
              <w:t>16</w:t>
            </w:r>
          </w:p>
        </w:tc>
        <w:tc>
          <w:tcPr>
            <w:tcW w:w="2407" w:type="dxa"/>
          </w:tcPr>
          <w:p w:rsidR="002918A9" w:rsidRDefault="00B005CF">
            <w:r>
              <w:t>Чаша для костра</w:t>
            </w:r>
          </w:p>
        </w:tc>
        <w:tc>
          <w:tcPr>
            <w:tcW w:w="1586" w:type="dxa"/>
          </w:tcPr>
          <w:p w:rsidR="002918A9" w:rsidRDefault="00B005C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B005CF">
            <w:r>
              <w:t>1</w:t>
            </w:r>
          </w:p>
        </w:tc>
        <w:tc>
          <w:tcPr>
            <w:tcW w:w="1459" w:type="dxa"/>
          </w:tcPr>
          <w:p w:rsidR="002918A9" w:rsidRDefault="00B005CF">
            <w:r>
              <w:t>39 000</w:t>
            </w:r>
          </w:p>
        </w:tc>
        <w:tc>
          <w:tcPr>
            <w:tcW w:w="1545" w:type="dxa"/>
          </w:tcPr>
          <w:p w:rsidR="002918A9" w:rsidRDefault="00B005CF">
            <w:r>
              <w:t>39 000</w:t>
            </w:r>
          </w:p>
        </w:tc>
      </w:tr>
      <w:tr w:rsidR="00825123" w:rsidTr="00B005CF">
        <w:tc>
          <w:tcPr>
            <w:tcW w:w="1024" w:type="dxa"/>
          </w:tcPr>
          <w:p w:rsidR="002918A9" w:rsidRDefault="00B005CF">
            <w:r>
              <w:t>17</w:t>
            </w:r>
          </w:p>
        </w:tc>
        <w:tc>
          <w:tcPr>
            <w:tcW w:w="2407" w:type="dxa"/>
          </w:tcPr>
          <w:p w:rsidR="002918A9" w:rsidRDefault="00B005CF">
            <w:r>
              <w:t xml:space="preserve">Контейнер </w:t>
            </w:r>
          </w:p>
        </w:tc>
        <w:tc>
          <w:tcPr>
            <w:tcW w:w="1586" w:type="dxa"/>
          </w:tcPr>
          <w:p w:rsidR="002918A9" w:rsidRDefault="00B005C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B005CF">
            <w:r>
              <w:t>1</w:t>
            </w:r>
          </w:p>
        </w:tc>
        <w:tc>
          <w:tcPr>
            <w:tcW w:w="1459" w:type="dxa"/>
          </w:tcPr>
          <w:p w:rsidR="002918A9" w:rsidRDefault="00B005CF">
            <w:r>
              <w:t>45 000</w:t>
            </w:r>
          </w:p>
        </w:tc>
        <w:tc>
          <w:tcPr>
            <w:tcW w:w="1545" w:type="dxa"/>
          </w:tcPr>
          <w:p w:rsidR="002918A9" w:rsidRDefault="00B005CF">
            <w:r>
              <w:t>45 000</w:t>
            </w:r>
          </w:p>
        </w:tc>
      </w:tr>
      <w:tr w:rsidR="00825123" w:rsidTr="00B005CF">
        <w:tc>
          <w:tcPr>
            <w:tcW w:w="1024" w:type="dxa"/>
          </w:tcPr>
          <w:p w:rsidR="002918A9" w:rsidRDefault="00B005CF">
            <w:r>
              <w:t>18</w:t>
            </w:r>
          </w:p>
        </w:tc>
        <w:tc>
          <w:tcPr>
            <w:tcW w:w="2407" w:type="dxa"/>
          </w:tcPr>
          <w:p w:rsidR="002918A9" w:rsidRDefault="00B005CF">
            <w:r>
              <w:t>Диван Садовый</w:t>
            </w:r>
          </w:p>
        </w:tc>
        <w:tc>
          <w:tcPr>
            <w:tcW w:w="1586" w:type="dxa"/>
          </w:tcPr>
          <w:p w:rsidR="002918A9" w:rsidRDefault="00B005C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0" w:type="dxa"/>
          </w:tcPr>
          <w:p w:rsidR="002918A9" w:rsidRDefault="00B005CF">
            <w:r>
              <w:t>1</w:t>
            </w:r>
          </w:p>
        </w:tc>
        <w:tc>
          <w:tcPr>
            <w:tcW w:w="1459" w:type="dxa"/>
          </w:tcPr>
          <w:p w:rsidR="002918A9" w:rsidRDefault="00B005CF">
            <w:r>
              <w:t>70 000</w:t>
            </w:r>
          </w:p>
        </w:tc>
        <w:tc>
          <w:tcPr>
            <w:tcW w:w="1545" w:type="dxa"/>
          </w:tcPr>
          <w:p w:rsidR="002918A9" w:rsidRDefault="00B005CF">
            <w:r>
              <w:t>70 000</w:t>
            </w:r>
          </w:p>
        </w:tc>
      </w:tr>
      <w:tr w:rsidR="00B005CF" w:rsidTr="00993477">
        <w:tc>
          <w:tcPr>
            <w:tcW w:w="9571" w:type="dxa"/>
            <w:gridSpan w:val="6"/>
          </w:tcPr>
          <w:p w:rsidR="00B005CF" w:rsidRDefault="00B005CF" w:rsidP="00B005CF">
            <w:pPr>
              <w:jc w:val="right"/>
            </w:pPr>
            <w:r>
              <w:t>Итого:191 232</w:t>
            </w:r>
            <w:bookmarkStart w:id="0" w:name="_GoBack"/>
            <w:bookmarkEnd w:id="0"/>
          </w:p>
        </w:tc>
      </w:tr>
    </w:tbl>
    <w:p w:rsidR="00A44B00" w:rsidRDefault="00A44B00"/>
    <w:sectPr w:rsidR="00A4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F"/>
    <w:rsid w:val="002918A9"/>
    <w:rsid w:val="00825123"/>
    <w:rsid w:val="00A04D37"/>
    <w:rsid w:val="00A44B00"/>
    <w:rsid w:val="00B005CF"/>
    <w:rsid w:val="00C45169"/>
    <w:rsid w:val="00C73807"/>
    <w:rsid w:val="00D03BDF"/>
    <w:rsid w:val="00D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green.ru/perennials.html/nid/5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-green.ru/perennials.html/nid/5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-green.ru/perennials.html/nid/45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fgarden.ru/products/osoka-bukhanana-carex-buchanan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-green.ru/perennials.html/nid/5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2017-04-07T17:58:00Z</dcterms:created>
  <dcterms:modified xsi:type="dcterms:W3CDTF">2017-04-07T17:58:00Z</dcterms:modified>
</cp:coreProperties>
</file>