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0C7" w:rsidRPr="00727C23" w:rsidRDefault="008C62E0" w:rsidP="009C0BC6">
      <w:pPr>
        <w:jc w:val="center"/>
        <w:rPr>
          <w:b/>
          <w:sz w:val="28"/>
          <w:szCs w:val="28"/>
        </w:rPr>
      </w:pPr>
      <w:r w:rsidRPr="00727C23">
        <w:rPr>
          <w:b/>
          <w:sz w:val="28"/>
          <w:szCs w:val="28"/>
        </w:rPr>
        <w:t>Примерный расчет стоимости сада</w:t>
      </w:r>
    </w:p>
    <w:tbl>
      <w:tblPr>
        <w:tblStyle w:val="a3"/>
        <w:tblW w:w="0" w:type="auto"/>
        <w:tblLook w:val="04A0"/>
      </w:tblPr>
      <w:tblGrid>
        <w:gridCol w:w="530"/>
        <w:gridCol w:w="3399"/>
        <w:gridCol w:w="1425"/>
        <w:gridCol w:w="1275"/>
        <w:gridCol w:w="1335"/>
        <w:gridCol w:w="8"/>
        <w:gridCol w:w="1599"/>
        <w:gridCol w:w="3396"/>
      </w:tblGrid>
      <w:tr w:rsidR="00F942BB" w:rsidTr="00F942BB">
        <w:trPr>
          <w:trHeight w:val="180"/>
        </w:trPr>
        <w:tc>
          <w:tcPr>
            <w:tcW w:w="530" w:type="dxa"/>
          </w:tcPr>
          <w:p w:rsidR="009C0BC6" w:rsidRPr="008C62E0" w:rsidRDefault="009C0BC6" w:rsidP="00CD6100">
            <w:r>
              <w:t>№</w:t>
            </w:r>
            <w:r>
              <w:br/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399" w:type="dxa"/>
          </w:tcPr>
          <w:p w:rsidR="009C0BC6" w:rsidRDefault="009C0BC6" w:rsidP="00CD6100">
            <w:pPr>
              <w:jc w:val="center"/>
            </w:pPr>
            <w:r>
              <w:t>Наименование</w:t>
            </w:r>
          </w:p>
        </w:tc>
        <w:tc>
          <w:tcPr>
            <w:tcW w:w="1425" w:type="dxa"/>
          </w:tcPr>
          <w:p w:rsidR="009C0BC6" w:rsidRDefault="009C0BC6" w:rsidP="00CD6100">
            <w:pPr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275" w:type="dxa"/>
          </w:tcPr>
          <w:p w:rsidR="009C0BC6" w:rsidRDefault="009C0BC6" w:rsidP="00CD6100">
            <w:pPr>
              <w:jc w:val="center"/>
            </w:pPr>
            <w:r>
              <w:t>Кол-во</w:t>
            </w:r>
          </w:p>
        </w:tc>
        <w:tc>
          <w:tcPr>
            <w:tcW w:w="1343" w:type="dxa"/>
            <w:gridSpan w:val="2"/>
          </w:tcPr>
          <w:p w:rsidR="009C0BC6" w:rsidRDefault="009C0BC6" w:rsidP="00CD6100">
            <w:pPr>
              <w:jc w:val="center"/>
            </w:pPr>
            <w:r>
              <w:t>Цена,</w:t>
            </w:r>
            <w:r>
              <w:br/>
              <w:t>руб.</w:t>
            </w:r>
          </w:p>
        </w:tc>
        <w:tc>
          <w:tcPr>
            <w:tcW w:w="1599" w:type="dxa"/>
          </w:tcPr>
          <w:p w:rsidR="009C0BC6" w:rsidRDefault="009C0BC6" w:rsidP="00CD6100">
            <w:pPr>
              <w:jc w:val="center"/>
            </w:pPr>
            <w:r>
              <w:t>Стоимость,</w:t>
            </w:r>
            <w:r>
              <w:br/>
              <w:t>руб.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9C0BC6"/>
        </w:tc>
      </w:tr>
      <w:tr w:rsidR="009C0BC6" w:rsidTr="00F942BB">
        <w:trPr>
          <w:trHeight w:val="564"/>
        </w:trPr>
        <w:tc>
          <w:tcPr>
            <w:tcW w:w="9571" w:type="dxa"/>
            <w:gridSpan w:val="7"/>
          </w:tcPr>
          <w:p w:rsidR="009C0BC6" w:rsidRPr="00727C23" w:rsidRDefault="009C0BC6" w:rsidP="00CD6100">
            <w:pPr>
              <w:jc w:val="center"/>
              <w:rPr>
                <w:b/>
                <w:sz w:val="28"/>
                <w:szCs w:val="28"/>
              </w:rPr>
            </w:pPr>
            <w:r w:rsidRPr="00727C23">
              <w:rPr>
                <w:b/>
                <w:sz w:val="28"/>
                <w:szCs w:val="28"/>
              </w:rPr>
              <w:t>Посадочные материалы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Pr="009C0BC6" w:rsidRDefault="009C0BC6">
            <w:pPr>
              <w:rPr>
                <w:b/>
              </w:rPr>
            </w:pPr>
          </w:p>
        </w:tc>
      </w:tr>
      <w:tr w:rsidR="00F942BB" w:rsidTr="00F942BB">
        <w:trPr>
          <w:trHeight w:val="969"/>
        </w:trPr>
        <w:tc>
          <w:tcPr>
            <w:tcW w:w="530" w:type="dxa"/>
          </w:tcPr>
          <w:p w:rsidR="009C0BC6" w:rsidRDefault="009C0BC6" w:rsidP="00CD6100">
            <w:pPr>
              <w:jc w:val="center"/>
            </w:pPr>
            <w:r>
              <w:t>1</w:t>
            </w:r>
          </w:p>
        </w:tc>
        <w:tc>
          <w:tcPr>
            <w:tcW w:w="3399" w:type="dxa"/>
          </w:tcPr>
          <w:p w:rsidR="009C0BC6" w:rsidRDefault="009C0BC6" w:rsidP="00727C23"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 xml:space="preserve">Сосна́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обыкнове́нная</w:t>
            </w:r>
            <w:proofErr w:type="spellEnd"/>
            <w:proofErr w:type="gramEnd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br/>
            </w:r>
            <w:r>
              <w:rPr>
                <w:rStyle w:val="apple-converted-space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(</w:t>
            </w:r>
            <w:hyperlink r:id="rId4" w:tooltip="Латинский язык" w:history="1">
              <w:r>
                <w:rPr>
                  <w:rStyle w:val="a4"/>
                  <w:rFonts w:ascii="Arial" w:hAnsi="Arial" w:cs="Arial"/>
                  <w:color w:val="0B0080"/>
                  <w:sz w:val="21"/>
                  <w:szCs w:val="21"/>
                  <w:shd w:val="clear" w:color="auto" w:fill="FFFFFF"/>
                </w:rPr>
                <w:t>лат.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  <w:lang w:val="la-Latn"/>
              </w:rPr>
              <w:t>Pínus sylvéstris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425" w:type="dxa"/>
          </w:tcPr>
          <w:p w:rsidR="009C0BC6" w:rsidRDefault="009C0BC6" w:rsidP="00CD6100">
            <w:pPr>
              <w:jc w:val="center"/>
            </w:pPr>
            <w:r>
              <w:t>шт.</w:t>
            </w:r>
          </w:p>
        </w:tc>
        <w:tc>
          <w:tcPr>
            <w:tcW w:w="1275" w:type="dxa"/>
          </w:tcPr>
          <w:p w:rsidR="009C0BC6" w:rsidRDefault="009C0BC6" w:rsidP="00CD6100">
            <w:pPr>
              <w:jc w:val="center"/>
            </w:pPr>
            <w:r>
              <w:t>4</w:t>
            </w:r>
          </w:p>
        </w:tc>
        <w:tc>
          <w:tcPr>
            <w:tcW w:w="1343" w:type="dxa"/>
            <w:gridSpan w:val="2"/>
          </w:tcPr>
          <w:p w:rsidR="009C0BC6" w:rsidRDefault="009C0BC6" w:rsidP="00727C23">
            <w:pPr>
              <w:jc w:val="center"/>
            </w:pPr>
            <w:r>
              <w:t>2000</w:t>
            </w:r>
          </w:p>
        </w:tc>
        <w:tc>
          <w:tcPr>
            <w:tcW w:w="1599" w:type="dxa"/>
          </w:tcPr>
          <w:p w:rsidR="009C0BC6" w:rsidRDefault="009C0BC6" w:rsidP="00727C23">
            <w:pPr>
              <w:jc w:val="center"/>
            </w:pPr>
            <w:r>
              <w:t>8 000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9C0BC6"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418741"/>
                  <wp:effectExtent l="19050" t="0" r="0" b="0"/>
                  <wp:docPr id="1" name="Рисунок 1" descr="Картинки по запросу сосна обыкнове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осна обыкновен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98" cy="142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RPr="007845B3" w:rsidTr="00F942BB">
        <w:trPr>
          <w:trHeight w:val="986"/>
        </w:trPr>
        <w:tc>
          <w:tcPr>
            <w:tcW w:w="530" w:type="dxa"/>
          </w:tcPr>
          <w:p w:rsidR="009C0BC6" w:rsidRDefault="009C0BC6" w:rsidP="00CD6100">
            <w:pPr>
              <w:jc w:val="center"/>
            </w:pPr>
            <w:r>
              <w:t>2</w:t>
            </w:r>
          </w:p>
        </w:tc>
        <w:tc>
          <w:tcPr>
            <w:tcW w:w="3399" w:type="dxa"/>
          </w:tcPr>
          <w:p w:rsidR="009C0BC6" w:rsidRPr="007845B3" w:rsidRDefault="009C0BC6" w:rsidP="00727C23">
            <w:proofErr w:type="spell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Ту́я</w:t>
            </w:r>
            <w:proofErr w:type="spellEnd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за́падная</w:t>
            </w:r>
            <w:proofErr w:type="spellEnd"/>
            <w:proofErr w:type="gramEnd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, (</w:t>
            </w:r>
            <w:hyperlink r:id="rId6" w:tooltip="Латинский язык" w:history="1">
              <w:r>
                <w:rPr>
                  <w:rStyle w:val="a4"/>
                  <w:rFonts w:ascii="Arial" w:hAnsi="Arial" w:cs="Arial"/>
                  <w:color w:val="0B0080"/>
                  <w:sz w:val="21"/>
                  <w:szCs w:val="21"/>
                  <w:shd w:val="clear" w:color="auto" w:fill="FFFFFF"/>
                </w:rPr>
                <w:t>лат.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  <w:lang w:val="la-Latn"/>
              </w:rPr>
              <w:t>Thúja occidentális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425" w:type="dxa"/>
          </w:tcPr>
          <w:p w:rsidR="009C0BC6" w:rsidRPr="007845B3" w:rsidRDefault="009C0BC6" w:rsidP="00CD6100">
            <w:pPr>
              <w:jc w:val="center"/>
            </w:pPr>
            <w:r>
              <w:t>шт.</w:t>
            </w:r>
          </w:p>
        </w:tc>
        <w:tc>
          <w:tcPr>
            <w:tcW w:w="1275" w:type="dxa"/>
          </w:tcPr>
          <w:p w:rsidR="009C0BC6" w:rsidRPr="007845B3" w:rsidRDefault="009C0BC6" w:rsidP="00CD6100">
            <w:pPr>
              <w:jc w:val="center"/>
            </w:pPr>
            <w:r>
              <w:t>3</w:t>
            </w:r>
          </w:p>
        </w:tc>
        <w:tc>
          <w:tcPr>
            <w:tcW w:w="1343" w:type="dxa"/>
            <w:gridSpan w:val="2"/>
          </w:tcPr>
          <w:p w:rsidR="009C0BC6" w:rsidRPr="007845B3" w:rsidRDefault="009C0BC6" w:rsidP="00CD6100">
            <w:pPr>
              <w:jc w:val="center"/>
            </w:pPr>
            <w:r>
              <w:t>1 500</w:t>
            </w:r>
          </w:p>
        </w:tc>
        <w:tc>
          <w:tcPr>
            <w:tcW w:w="1599" w:type="dxa"/>
          </w:tcPr>
          <w:p w:rsidR="009C0BC6" w:rsidRPr="007845B3" w:rsidRDefault="009C0BC6" w:rsidP="00CD6100">
            <w:pPr>
              <w:jc w:val="center"/>
            </w:pPr>
            <w:r>
              <w:t>4</w:t>
            </w:r>
            <w:r w:rsidR="0042217B">
              <w:t> </w:t>
            </w:r>
            <w:r>
              <w:t>500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Pr="007845B3" w:rsidRDefault="0042217B" w:rsidP="009C0BC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471613"/>
                  <wp:effectExtent l="19050" t="0" r="0" b="0"/>
                  <wp:docPr id="7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7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RPr="007845B3" w:rsidTr="00F942BB">
        <w:trPr>
          <w:trHeight w:val="970"/>
        </w:trPr>
        <w:tc>
          <w:tcPr>
            <w:tcW w:w="530" w:type="dxa"/>
          </w:tcPr>
          <w:p w:rsidR="009C0BC6" w:rsidRPr="007845B3" w:rsidRDefault="009C0BC6" w:rsidP="00CD6100">
            <w:pPr>
              <w:jc w:val="center"/>
            </w:pPr>
            <w:r>
              <w:t>3</w:t>
            </w:r>
          </w:p>
        </w:tc>
        <w:tc>
          <w:tcPr>
            <w:tcW w:w="3399" w:type="dxa"/>
          </w:tcPr>
          <w:p w:rsidR="009C0BC6" w:rsidRPr="007845B3" w:rsidRDefault="009C0BC6" w:rsidP="00727C23">
            <w:proofErr w:type="gram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Спирея японская</w:t>
            </w:r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br/>
            </w:r>
            <w:r>
              <w:rPr>
                <w:rStyle w:val="apple-converted-space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(</w:t>
            </w:r>
            <w:hyperlink r:id="rId8" w:tooltip="Латинский язык" w:history="1">
              <w:r>
                <w:rPr>
                  <w:rStyle w:val="a4"/>
                  <w:rFonts w:ascii="Arial" w:hAnsi="Arial" w:cs="Arial"/>
                  <w:color w:val="0B0080"/>
                  <w:sz w:val="21"/>
                  <w:szCs w:val="21"/>
                  <w:shd w:val="clear" w:color="auto" w:fill="FFFFFF"/>
                </w:rPr>
                <w:t>лат.</w:t>
              </w:r>
              <w:proofErr w:type="gramEnd"/>
            </w:hyperlink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  <w:lang w:val="la-Latn"/>
              </w:rPr>
              <w:t>Spiraea japonica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425" w:type="dxa"/>
          </w:tcPr>
          <w:p w:rsidR="009C0BC6" w:rsidRPr="007845B3" w:rsidRDefault="009C0BC6" w:rsidP="00CD6100">
            <w:pPr>
              <w:jc w:val="center"/>
            </w:pPr>
            <w:r>
              <w:t>шт.</w:t>
            </w:r>
          </w:p>
        </w:tc>
        <w:tc>
          <w:tcPr>
            <w:tcW w:w="1275" w:type="dxa"/>
          </w:tcPr>
          <w:p w:rsidR="009C0BC6" w:rsidRPr="007845B3" w:rsidRDefault="009C0BC6" w:rsidP="00CD6100">
            <w:pPr>
              <w:jc w:val="center"/>
            </w:pPr>
            <w:r>
              <w:t>2</w:t>
            </w:r>
          </w:p>
        </w:tc>
        <w:tc>
          <w:tcPr>
            <w:tcW w:w="1343" w:type="dxa"/>
            <w:gridSpan w:val="2"/>
          </w:tcPr>
          <w:p w:rsidR="009C0BC6" w:rsidRPr="007845B3" w:rsidRDefault="009C0BC6" w:rsidP="00727C23">
            <w:pPr>
              <w:jc w:val="center"/>
            </w:pPr>
            <w:r>
              <w:t>450</w:t>
            </w:r>
          </w:p>
        </w:tc>
        <w:tc>
          <w:tcPr>
            <w:tcW w:w="1599" w:type="dxa"/>
          </w:tcPr>
          <w:p w:rsidR="009C0BC6" w:rsidRPr="007845B3" w:rsidRDefault="009C0BC6" w:rsidP="00727C23">
            <w:pPr>
              <w:jc w:val="center"/>
            </w:pPr>
            <w:r>
              <w:t>900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Pr="007845B3" w:rsidRDefault="0042217B"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652130"/>
                  <wp:effectExtent l="19050" t="0" r="0" b="0"/>
                  <wp:docPr id="10" name="Рисунок 10" descr="Картинки по запросу спирея япон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спирея япон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165" cy="1654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RPr="007845B3" w:rsidTr="00F942BB">
        <w:trPr>
          <w:trHeight w:val="992"/>
        </w:trPr>
        <w:tc>
          <w:tcPr>
            <w:tcW w:w="530" w:type="dxa"/>
          </w:tcPr>
          <w:p w:rsidR="009C0BC6" w:rsidRPr="007845B3" w:rsidRDefault="009C0BC6" w:rsidP="00CD6100">
            <w:pPr>
              <w:jc w:val="center"/>
            </w:pPr>
            <w:r>
              <w:lastRenderedPageBreak/>
              <w:t>4</w:t>
            </w:r>
          </w:p>
        </w:tc>
        <w:tc>
          <w:tcPr>
            <w:tcW w:w="3399" w:type="dxa"/>
          </w:tcPr>
          <w:p w:rsidR="009C0BC6" w:rsidRPr="007845B3" w:rsidRDefault="009C0BC6" w:rsidP="00727C23"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Нарци́сс</w:t>
            </w:r>
            <w:proofErr w:type="spellEnd"/>
            <w:proofErr w:type="gramEnd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(</w:t>
            </w:r>
            <w:hyperlink r:id="rId10" w:tooltip="Латинский язык" w:history="1">
              <w:r>
                <w:rPr>
                  <w:rStyle w:val="a4"/>
                  <w:rFonts w:ascii="Arial" w:hAnsi="Arial" w:cs="Arial"/>
                  <w:color w:val="0B0080"/>
                  <w:sz w:val="21"/>
                  <w:szCs w:val="21"/>
                  <w:shd w:val="clear" w:color="auto" w:fill="FFFFFF"/>
                </w:rPr>
                <w:t>лат.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  <w:lang w:val="la-Latn"/>
              </w:rPr>
              <w:t>Narcissus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425" w:type="dxa"/>
          </w:tcPr>
          <w:p w:rsidR="009C0BC6" w:rsidRPr="007845B3" w:rsidRDefault="009C0BC6" w:rsidP="00CD6100">
            <w:pPr>
              <w:jc w:val="center"/>
            </w:pPr>
            <w:r>
              <w:t>шт.</w:t>
            </w:r>
          </w:p>
        </w:tc>
        <w:tc>
          <w:tcPr>
            <w:tcW w:w="1275" w:type="dxa"/>
          </w:tcPr>
          <w:p w:rsidR="009C0BC6" w:rsidRPr="007845B3" w:rsidRDefault="009C0BC6" w:rsidP="00CD6100">
            <w:pPr>
              <w:jc w:val="center"/>
            </w:pPr>
            <w:r>
              <w:t>8</w:t>
            </w:r>
          </w:p>
        </w:tc>
        <w:tc>
          <w:tcPr>
            <w:tcW w:w="1343" w:type="dxa"/>
            <w:gridSpan w:val="2"/>
          </w:tcPr>
          <w:p w:rsidR="009C0BC6" w:rsidRPr="007845B3" w:rsidRDefault="009C0BC6" w:rsidP="00727C23">
            <w:pPr>
              <w:jc w:val="center"/>
            </w:pPr>
            <w:r>
              <w:t>200</w:t>
            </w:r>
          </w:p>
        </w:tc>
        <w:tc>
          <w:tcPr>
            <w:tcW w:w="1599" w:type="dxa"/>
          </w:tcPr>
          <w:p w:rsidR="009C0BC6" w:rsidRPr="007845B3" w:rsidRDefault="009C0BC6" w:rsidP="00727C23">
            <w:pPr>
              <w:jc w:val="center"/>
            </w:pPr>
            <w:r>
              <w:t>1</w:t>
            </w:r>
            <w:r w:rsidR="0042217B">
              <w:t> </w:t>
            </w:r>
            <w:r>
              <w:t>600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Pr="007845B3" w:rsidRDefault="0042217B"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471612"/>
                  <wp:effectExtent l="19050" t="0" r="0" b="0"/>
                  <wp:docPr id="13" name="Рисунок 13" descr="Картинки по запросу нарци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нарци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28" cy="1476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RPr="007845B3" w:rsidTr="00F942BB">
        <w:trPr>
          <w:trHeight w:val="985"/>
        </w:trPr>
        <w:tc>
          <w:tcPr>
            <w:tcW w:w="530" w:type="dxa"/>
            <w:tcBorders>
              <w:bottom w:val="single" w:sz="4" w:space="0" w:color="auto"/>
            </w:tcBorders>
          </w:tcPr>
          <w:p w:rsidR="009C0BC6" w:rsidRPr="007845B3" w:rsidRDefault="009C0BC6" w:rsidP="00CD6100">
            <w:pPr>
              <w:jc w:val="center"/>
            </w:pPr>
            <w:r>
              <w:t>5</w:t>
            </w:r>
          </w:p>
        </w:tc>
        <w:tc>
          <w:tcPr>
            <w:tcW w:w="3399" w:type="dxa"/>
          </w:tcPr>
          <w:p w:rsidR="009C0BC6" w:rsidRPr="007845B3" w:rsidRDefault="009C0BC6" w:rsidP="00727C23"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Аквиле́гия</w:t>
            </w:r>
            <w:proofErr w:type="spellEnd"/>
            <w:proofErr w:type="gramEnd"/>
            <w:r>
              <w:rPr>
                <w:rFonts w:ascii="Arial" w:hAnsi="Arial" w:cs="Arial"/>
                <w:color w:val="222222"/>
                <w:sz w:val="17"/>
                <w:szCs w:val="17"/>
                <w:shd w:val="clear" w:color="auto" w:fill="FFFFFF"/>
                <w:vertAlign w:val="superscript"/>
              </w:rPr>
              <w:fldChar w:fldCharType="begin"/>
            </w:r>
            <w:r>
              <w:rPr>
                <w:rFonts w:ascii="Arial" w:hAnsi="Arial" w:cs="Arial"/>
                <w:color w:val="222222"/>
                <w:sz w:val="17"/>
                <w:szCs w:val="17"/>
                <w:shd w:val="clear" w:color="auto" w:fill="FFFFFF"/>
                <w:vertAlign w:val="superscript"/>
              </w:rPr>
              <w:instrText xml:space="preserve"> HYPERLINK "https://ru.wikipedia.org/wiki/%D0%92%D0%BE%D0%B4%D0%BE%D1%81%D0%B1%D0%BE%D1%80_(%D1%80%D0%B0%D1%81%D1%82%D0%B5%D0%BD%D0%B8%D0%B5)" \l "cite_note-4" </w:instrText>
            </w:r>
            <w:r>
              <w:rPr>
                <w:rFonts w:ascii="Arial" w:hAnsi="Arial" w:cs="Arial"/>
                <w:color w:val="222222"/>
                <w:sz w:val="17"/>
                <w:szCs w:val="17"/>
                <w:shd w:val="clear" w:color="auto" w:fill="FFFFFF"/>
                <w:vertAlign w:val="superscript"/>
              </w:rPr>
              <w:fldChar w:fldCharType="separate"/>
            </w:r>
            <w:r>
              <w:rPr>
                <w:rStyle w:val="a4"/>
                <w:rFonts w:ascii="Arial" w:hAnsi="Arial" w:cs="Arial"/>
                <w:color w:val="0B0080"/>
                <w:sz w:val="17"/>
                <w:szCs w:val="17"/>
                <w:shd w:val="clear" w:color="auto" w:fill="FFFFFF"/>
                <w:vertAlign w:val="superscript"/>
              </w:rPr>
              <w:t>[4]</w:t>
            </w:r>
            <w:r>
              <w:rPr>
                <w:rFonts w:ascii="Arial" w:hAnsi="Arial" w:cs="Arial"/>
                <w:color w:val="222222"/>
                <w:sz w:val="17"/>
                <w:szCs w:val="17"/>
                <w:shd w:val="clear" w:color="auto" w:fill="FFFFFF"/>
                <w:vertAlign w:val="superscript"/>
              </w:rPr>
              <w:fldChar w:fldCharType="end"/>
            </w:r>
            <w:r>
              <w:rPr>
                <w:rFonts w:ascii="Arial" w:hAnsi="Arial" w:cs="Arial"/>
                <w:color w:val="222222"/>
                <w:sz w:val="17"/>
                <w:szCs w:val="17"/>
                <w:shd w:val="clear" w:color="auto" w:fill="FFFFFF"/>
                <w:vertAlign w:val="superscript"/>
              </w:rPr>
              <w:br/>
            </w:r>
            <w:r>
              <w:rPr>
                <w:rStyle w:val="apple-converted-space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(</w:t>
            </w:r>
            <w:hyperlink r:id="rId12" w:tooltip="Латинский язык" w:history="1">
              <w:r>
                <w:rPr>
                  <w:rStyle w:val="a4"/>
                  <w:rFonts w:ascii="Arial" w:hAnsi="Arial" w:cs="Arial"/>
                  <w:color w:val="0B0080"/>
                  <w:sz w:val="21"/>
                  <w:szCs w:val="21"/>
                  <w:shd w:val="clear" w:color="auto" w:fill="FFFFFF"/>
                </w:rPr>
                <w:t>лат.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  <w:lang w:val="la-Latn"/>
              </w:rPr>
              <w:t>Aquilégia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425" w:type="dxa"/>
          </w:tcPr>
          <w:p w:rsidR="009C0BC6" w:rsidRPr="007845B3" w:rsidRDefault="009C0BC6" w:rsidP="00CD6100">
            <w:pPr>
              <w:jc w:val="center"/>
            </w:pPr>
            <w:r>
              <w:t>шт.</w:t>
            </w:r>
          </w:p>
        </w:tc>
        <w:tc>
          <w:tcPr>
            <w:tcW w:w="1275" w:type="dxa"/>
          </w:tcPr>
          <w:p w:rsidR="009C0BC6" w:rsidRPr="007845B3" w:rsidRDefault="009C0BC6" w:rsidP="00CD6100">
            <w:pPr>
              <w:jc w:val="center"/>
            </w:pPr>
            <w:r>
              <w:t>3</w:t>
            </w:r>
          </w:p>
        </w:tc>
        <w:tc>
          <w:tcPr>
            <w:tcW w:w="1343" w:type="dxa"/>
            <w:gridSpan w:val="2"/>
          </w:tcPr>
          <w:p w:rsidR="009C0BC6" w:rsidRPr="007845B3" w:rsidRDefault="009C0BC6" w:rsidP="00727C23">
            <w:pPr>
              <w:jc w:val="center"/>
            </w:pPr>
            <w:r>
              <w:t>150</w:t>
            </w:r>
          </w:p>
        </w:tc>
        <w:tc>
          <w:tcPr>
            <w:tcW w:w="1599" w:type="dxa"/>
          </w:tcPr>
          <w:p w:rsidR="009C0BC6" w:rsidRPr="007845B3" w:rsidRDefault="009C0BC6" w:rsidP="00727C23">
            <w:pPr>
              <w:jc w:val="center"/>
            </w:pPr>
            <w:r>
              <w:t>450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Pr="007845B3" w:rsidRDefault="0042217B"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971675"/>
                  <wp:effectExtent l="19050" t="0" r="9525" b="0"/>
                  <wp:docPr id="16" name="Рисунок 1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Tr="00F942BB">
        <w:tblPrEx>
          <w:tblLook w:val="0000"/>
        </w:tblPrEx>
        <w:trPr>
          <w:trHeight w:val="981"/>
        </w:trPr>
        <w:tc>
          <w:tcPr>
            <w:tcW w:w="530" w:type="dxa"/>
          </w:tcPr>
          <w:p w:rsidR="009C0BC6" w:rsidRDefault="009C0BC6" w:rsidP="00CD6100">
            <w:pPr>
              <w:jc w:val="center"/>
            </w:pPr>
            <w:r>
              <w:t>6</w:t>
            </w:r>
          </w:p>
        </w:tc>
        <w:tc>
          <w:tcPr>
            <w:tcW w:w="3399" w:type="dxa"/>
          </w:tcPr>
          <w:p w:rsidR="009C0BC6" w:rsidRDefault="009C0BC6" w:rsidP="00727C23"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Хо́ста</w:t>
            </w:r>
            <w:proofErr w:type="spellEnd"/>
            <w:r>
              <w:rPr>
                <w:rStyle w:val="apple-converted-space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apple-converted-space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(</w:t>
            </w:r>
            <w:hyperlink r:id="rId14" w:tooltip="Латинский язык" w:history="1">
              <w:r>
                <w:rPr>
                  <w:rStyle w:val="a4"/>
                  <w:rFonts w:ascii="Arial" w:hAnsi="Arial" w:cs="Arial"/>
                  <w:color w:val="0B0080"/>
                  <w:sz w:val="21"/>
                  <w:szCs w:val="21"/>
                  <w:shd w:val="clear" w:color="auto" w:fill="FFFFFF"/>
                </w:rPr>
                <w:t>лат.</w:t>
              </w:r>
              <w:proofErr w:type="gramEnd"/>
            </w:hyperlink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  <w:lang w:val="la-Latn"/>
              </w:rPr>
              <w:t>Hósta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425" w:type="dxa"/>
          </w:tcPr>
          <w:p w:rsidR="009C0BC6" w:rsidRDefault="009C0BC6" w:rsidP="00CD6100">
            <w:pPr>
              <w:jc w:val="center"/>
            </w:pPr>
            <w:r>
              <w:t>шт.</w:t>
            </w:r>
          </w:p>
        </w:tc>
        <w:tc>
          <w:tcPr>
            <w:tcW w:w="1275" w:type="dxa"/>
          </w:tcPr>
          <w:p w:rsidR="009C0BC6" w:rsidRDefault="009C0BC6" w:rsidP="00CD6100">
            <w:pPr>
              <w:jc w:val="center"/>
            </w:pPr>
            <w:r>
              <w:t>5</w:t>
            </w:r>
          </w:p>
        </w:tc>
        <w:tc>
          <w:tcPr>
            <w:tcW w:w="1335" w:type="dxa"/>
          </w:tcPr>
          <w:p w:rsidR="009C0BC6" w:rsidRDefault="009C0BC6" w:rsidP="00BB4210">
            <w:pPr>
              <w:jc w:val="center"/>
            </w:pPr>
            <w:r>
              <w:t>400</w:t>
            </w:r>
          </w:p>
        </w:tc>
        <w:tc>
          <w:tcPr>
            <w:tcW w:w="1607" w:type="dxa"/>
            <w:gridSpan w:val="2"/>
          </w:tcPr>
          <w:p w:rsidR="009C0BC6" w:rsidRDefault="009C0BC6" w:rsidP="00BB4210">
            <w:pPr>
              <w:jc w:val="center"/>
            </w:pPr>
            <w:r>
              <w:t>2</w:t>
            </w:r>
            <w:r w:rsidR="0042217B">
              <w:t> </w:t>
            </w:r>
            <w:r>
              <w:t>000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42217B">
            <w:r>
              <w:rPr>
                <w:noProof/>
                <w:lang w:eastAsia="ru-RU"/>
              </w:rPr>
              <w:drawing>
                <wp:inline distT="0" distB="0" distL="0" distR="0">
                  <wp:extent cx="1968500" cy="1476375"/>
                  <wp:effectExtent l="19050" t="0" r="0" b="0"/>
                  <wp:docPr id="19" name="Рисунок 19" descr="Картинки по запросу хо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хо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Tr="00F942BB">
        <w:tblPrEx>
          <w:tblLook w:val="0000"/>
        </w:tblPrEx>
        <w:trPr>
          <w:trHeight w:val="984"/>
        </w:trPr>
        <w:tc>
          <w:tcPr>
            <w:tcW w:w="530" w:type="dxa"/>
          </w:tcPr>
          <w:p w:rsidR="009C0BC6" w:rsidRDefault="009C0BC6" w:rsidP="00CD6100">
            <w:pPr>
              <w:jc w:val="center"/>
            </w:pPr>
            <w:r>
              <w:lastRenderedPageBreak/>
              <w:t>7</w:t>
            </w:r>
          </w:p>
        </w:tc>
        <w:tc>
          <w:tcPr>
            <w:tcW w:w="3399" w:type="dxa"/>
          </w:tcPr>
          <w:p w:rsidR="009C0BC6" w:rsidRPr="006F449A" w:rsidRDefault="009C0BC6" w:rsidP="00727C23"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Самши́т</w:t>
            </w:r>
            <w:proofErr w:type="spellEnd"/>
            <w:proofErr w:type="gramEnd"/>
            <w:r>
              <w:rPr>
                <w:rStyle w:val="apple-converted-space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Style w:val="apple-converted-space"/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(</w:t>
            </w:r>
            <w:hyperlink r:id="rId16" w:tooltip="Латинский язык" w:history="1">
              <w:r>
                <w:rPr>
                  <w:rStyle w:val="a4"/>
                  <w:rFonts w:ascii="Arial" w:hAnsi="Arial" w:cs="Arial"/>
                  <w:color w:val="0B0080"/>
                  <w:sz w:val="21"/>
                  <w:szCs w:val="21"/>
                  <w:shd w:val="clear" w:color="auto" w:fill="FFFFFF"/>
                </w:rPr>
                <w:t>лат.</w:t>
              </w:r>
            </w:hyperlink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  <w:lang w:val="la-Latn"/>
              </w:rPr>
              <w:t>Búxus</w:t>
            </w:r>
            <w:r>
              <w:rPr>
                <w:rFonts w:ascii="Arial" w:hAnsi="Arial" w:cs="Arial"/>
                <w:i/>
                <w:iCs/>
                <w:color w:val="222222"/>
                <w:sz w:val="21"/>
                <w:szCs w:val="21"/>
                <w:shd w:val="clear" w:color="auto" w:fill="FFFFFF"/>
              </w:rPr>
              <w:t>)</w:t>
            </w:r>
          </w:p>
        </w:tc>
        <w:tc>
          <w:tcPr>
            <w:tcW w:w="1425" w:type="dxa"/>
          </w:tcPr>
          <w:p w:rsidR="009C0BC6" w:rsidRDefault="009C0BC6" w:rsidP="00CD6100">
            <w:pPr>
              <w:jc w:val="center"/>
            </w:pPr>
            <w:r>
              <w:t>шт.</w:t>
            </w:r>
          </w:p>
        </w:tc>
        <w:tc>
          <w:tcPr>
            <w:tcW w:w="1275" w:type="dxa"/>
          </w:tcPr>
          <w:p w:rsidR="009C0BC6" w:rsidRDefault="009C0BC6" w:rsidP="00CD6100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9C0BC6" w:rsidRDefault="009C0BC6" w:rsidP="00BB4210">
            <w:pPr>
              <w:jc w:val="center"/>
            </w:pPr>
            <w:r>
              <w:t>550</w:t>
            </w:r>
          </w:p>
        </w:tc>
        <w:tc>
          <w:tcPr>
            <w:tcW w:w="1607" w:type="dxa"/>
            <w:gridSpan w:val="2"/>
          </w:tcPr>
          <w:p w:rsidR="009C0BC6" w:rsidRDefault="009C0BC6" w:rsidP="00BB4210">
            <w:pPr>
              <w:jc w:val="center"/>
            </w:pPr>
            <w:r>
              <w:t>550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42217B"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917762"/>
                  <wp:effectExtent l="19050" t="0" r="9525" b="0"/>
                  <wp:docPr id="22" name="Рисунок 22" descr="Картинки по запросу самш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самш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910" cy="1920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Tr="00F942BB">
        <w:tblPrEx>
          <w:tblLook w:val="0000"/>
        </w:tblPrEx>
        <w:trPr>
          <w:trHeight w:val="555"/>
        </w:trPr>
        <w:tc>
          <w:tcPr>
            <w:tcW w:w="530" w:type="dxa"/>
          </w:tcPr>
          <w:p w:rsidR="009C0BC6" w:rsidRDefault="009C0BC6" w:rsidP="00727C23">
            <w:pPr>
              <w:jc w:val="center"/>
            </w:pPr>
          </w:p>
          <w:p w:rsidR="009C0BC6" w:rsidRDefault="009C0BC6" w:rsidP="00727C23">
            <w:pPr>
              <w:jc w:val="center"/>
            </w:pPr>
          </w:p>
        </w:tc>
        <w:tc>
          <w:tcPr>
            <w:tcW w:w="3399" w:type="dxa"/>
          </w:tcPr>
          <w:p w:rsidR="009C0BC6" w:rsidRDefault="009C0BC6" w:rsidP="00727C23">
            <w:pPr>
              <w:jc w:val="center"/>
            </w:pPr>
          </w:p>
          <w:p w:rsidR="009C0BC6" w:rsidRDefault="009C0BC6" w:rsidP="00727C23">
            <w:pPr>
              <w:jc w:val="center"/>
            </w:pPr>
          </w:p>
        </w:tc>
        <w:tc>
          <w:tcPr>
            <w:tcW w:w="1425" w:type="dxa"/>
          </w:tcPr>
          <w:p w:rsidR="009C0BC6" w:rsidRDefault="009C0BC6" w:rsidP="00727C23">
            <w:pPr>
              <w:jc w:val="center"/>
            </w:pPr>
          </w:p>
          <w:p w:rsidR="009C0BC6" w:rsidRDefault="009C0BC6" w:rsidP="00727C23">
            <w:pPr>
              <w:jc w:val="center"/>
            </w:pPr>
          </w:p>
        </w:tc>
        <w:tc>
          <w:tcPr>
            <w:tcW w:w="1275" w:type="dxa"/>
          </w:tcPr>
          <w:p w:rsidR="009C0BC6" w:rsidRDefault="009C0BC6" w:rsidP="00727C23">
            <w:pPr>
              <w:jc w:val="center"/>
            </w:pPr>
          </w:p>
          <w:p w:rsidR="009C0BC6" w:rsidRDefault="009C0BC6" w:rsidP="00727C23">
            <w:pPr>
              <w:jc w:val="center"/>
            </w:pPr>
          </w:p>
        </w:tc>
        <w:tc>
          <w:tcPr>
            <w:tcW w:w="1335" w:type="dxa"/>
          </w:tcPr>
          <w:p w:rsidR="009C0BC6" w:rsidRDefault="009C0BC6" w:rsidP="00727C23">
            <w:pPr>
              <w:jc w:val="center"/>
            </w:pPr>
          </w:p>
          <w:p w:rsidR="009C0BC6" w:rsidRDefault="009C0BC6" w:rsidP="00727C23">
            <w:pPr>
              <w:jc w:val="center"/>
            </w:pPr>
          </w:p>
        </w:tc>
        <w:tc>
          <w:tcPr>
            <w:tcW w:w="1607" w:type="dxa"/>
            <w:gridSpan w:val="2"/>
          </w:tcPr>
          <w:p w:rsidR="009C0BC6" w:rsidRPr="00BB4210" w:rsidRDefault="009C0BC6" w:rsidP="00727C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18 000</w:t>
            </w:r>
          </w:p>
          <w:p w:rsidR="009C0BC6" w:rsidRDefault="009C0BC6" w:rsidP="00727C23">
            <w:pPr>
              <w:jc w:val="center"/>
            </w:pP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9C0BC6"/>
        </w:tc>
      </w:tr>
      <w:tr w:rsidR="009C0BC6" w:rsidTr="00F942BB">
        <w:tblPrEx>
          <w:tblLook w:val="0000"/>
        </w:tblPrEx>
        <w:trPr>
          <w:trHeight w:val="510"/>
        </w:trPr>
        <w:tc>
          <w:tcPr>
            <w:tcW w:w="9571" w:type="dxa"/>
            <w:gridSpan w:val="7"/>
          </w:tcPr>
          <w:p w:rsidR="009C0BC6" w:rsidRDefault="009C0BC6" w:rsidP="00727C23">
            <w:pPr>
              <w:jc w:val="center"/>
            </w:pPr>
            <w:r w:rsidRPr="00727C23">
              <w:rPr>
                <w:b/>
                <w:sz w:val="28"/>
                <w:szCs w:val="28"/>
              </w:rPr>
              <w:t>Материалы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9C0BC6"/>
        </w:tc>
      </w:tr>
      <w:tr w:rsidR="00F942BB" w:rsidTr="00F942BB">
        <w:tblPrEx>
          <w:tblLook w:val="0000"/>
        </w:tblPrEx>
        <w:trPr>
          <w:trHeight w:val="525"/>
        </w:trPr>
        <w:tc>
          <w:tcPr>
            <w:tcW w:w="530" w:type="dxa"/>
          </w:tcPr>
          <w:p w:rsidR="009C0BC6" w:rsidRDefault="009C0BC6" w:rsidP="00727C23">
            <w:pPr>
              <w:jc w:val="center"/>
            </w:pPr>
            <w:r>
              <w:t>1</w:t>
            </w:r>
          </w:p>
        </w:tc>
        <w:tc>
          <w:tcPr>
            <w:tcW w:w="3399" w:type="dxa"/>
          </w:tcPr>
          <w:p w:rsidR="009C0BC6" w:rsidRDefault="009C0BC6" w:rsidP="00727C23">
            <w:r>
              <w:t>Тротуарная плитка</w:t>
            </w:r>
          </w:p>
        </w:tc>
        <w:tc>
          <w:tcPr>
            <w:tcW w:w="1425" w:type="dxa"/>
          </w:tcPr>
          <w:p w:rsidR="009C0BC6" w:rsidRPr="00FB4975" w:rsidRDefault="009C0BC6" w:rsidP="00727C23">
            <w:pPr>
              <w:jc w:val="center"/>
              <w:rPr>
                <w:vertAlign w:val="superscript"/>
              </w:rPr>
            </w:pP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75" w:type="dxa"/>
          </w:tcPr>
          <w:p w:rsidR="009C0BC6" w:rsidRDefault="009C0BC6" w:rsidP="00727C23">
            <w:pPr>
              <w:jc w:val="center"/>
            </w:pPr>
            <w:r>
              <w:t>40</w:t>
            </w:r>
          </w:p>
        </w:tc>
        <w:tc>
          <w:tcPr>
            <w:tcW w:w="1335" w:type="dxa"/>
          </w:tcPr>
          <w:p w:rsidR="009C0BC6" w:rsidRDefault="009C0BC6" w:rsidP="00727C23">
            <w:pPr>
              <w:jc w:val="center"/>
            </w:pPr>
            <w:r>
              <w:t>450</w:t>
            </w:r>
          </w:p>
        </w:tc>
        <w:tc>
          <w:tcPr>
            <w:tcW w:w="1607" w:type="dxa"/>
            <w:gridSpan w:val="2"/>
          </w:tcPr>
          <w:p w:rsidR="009C0BC6" w:rsidRDefault="009C0BC6" w:rsidP="00727C23">
            <w:pPr>
              <w:jc w:val="center"/>
            </w:pPr>
            <w:r>
              <w:t>18 000</w:t>
            </w:r>
          </w:p>
          <w:p w:rsidR="009C0BC6" w:rsidRDefault="009C0BC6" w:rsidP="00727C23">
            <w:pPr>
              <w:jc w:val="center"/>
            </w:pP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42217B"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435640"/>
                  <wp:effectExtent l="19050" t="0" r="0" b="0"/>
                  <wp:docPr id="25" name="Рисунок 25" descr="Картинки по запросу тротуарная пли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тротуарная пли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76" cy="144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Tr="00F942BB">
        <w:tblPrEx>
          <w:tblLook w:val="0000"/>
        </w:tblPrEx>
        <w:trPr>
          <w:trHeight w:val="533"/>
        </w:trPr>
        <w:tc>
          <w:tcPr>
            <w:tcW w:w="530" w:type="dxa"/>
          </w:tcPr>
          <w:p w:rsidR="009C0BC6" w:rsidRDefault="009C0BC6" w:rsidP="00727C23">
            <w:pPr>
              <w:jc w:val="center"/>
            </w:pPr>
            <w:r>
              <w:t>2</w:t>
            </w:r>
          </w:p>
        </w:tc>
        <w:tc>
          <w:tcPr>
            <w:tcW w:w="3399" w:type="dxa"/>
          </w:tcPr>
          <w:p w:rsidR="009C0BC6" w:rsidRDefault="009C0BC6" w:rsidP="00727C23">
            <w:r>
              <w:t>Деревянные перекрытия</w:t>
            </w:r>
          </w:p>
        </w:tc>
        <w:tc>
          <w:tcPr>
            <w:tcW w:w="1425" w:type="dxa"/>
          </w:tcPr>
          <w:p w:rsidR="009C0BC6" w:rsidRDefault="009C0BC6" w:rsidP="00727C23">
            <w:pPr>
              <w:jc w:val="center"/>
            </w:pP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75" w:type="dxa"/>
          </w:tcPr>
          <w:p w:rsidR="009C0BC6" w:rsidRDefault="009C0BC6" w:rsidP="00727C23">
            <w:pPr>
              <w:jc w:val="center"/>
            </w:pPr>
            <w:r>
              <w:t>30</w:t>
            </w:r>
          </w:p>
        </w:tc>
        <w:tc>
          <w:tcPr>
            <w:tcW w:w="1335" w:type="dxa"/>
          </w:tcPr>
          <w:p w:rsidR="009C0BC6" w:rsidRDefault="009C0BC6" w:rsidP="00BB4210">
            <w:pPr>
              <w:jc w:val="center"/>
            </w:pPr>
            <w:r>
              <w:t>250</w:t>
            </w:r>
          </w:p>
        </w:tc>
        <w:tc>
          <w:tcPr>
            <w:tcW w:w="1607" w:type="dxa"/>
            <w:gridSpan w:val="2"/>
          </w:tcPr>
          <w:p w:rsidR="009C0BC6" w:rsidRDefault="009C0BC6" w:rsidP="00727C23">
            <w:pPr>
              <w:jc w:val="center"/>
            </w:pPr>
            <w:r>
              <w:t>7</w:t>
            </w:r>
            <w:r w:rsidR="0042217B">
              <w:t> </w:t>
            </w:r>
            <w:r>
              <w:t>500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42217B" w:rsidP="0042217B"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619117"/>
                  <wp:effectExtent l="19050" t="0" r="0" b="0"/>
                  <wp:docPr id="36" name="Рисунок 3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61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Tr="00F942BB">
        <w:tblPrEx>
          <w:tblLook w:val="0000"/>
        </w:tblPrEx>
        <w:trPr>
          <w:trHeight w:val="439"/>
        </w:trPr>
        <w:tc>
          <w:tcPr>
            <w:tcW w:w="530" w:type="dxa"/>
          </w:tcPr>
          <w:p w:rsidR="009C0BC6" w:rsidRDefault="009C0BC6" w:rsidP="00727C23">
            <w:pPr>
              <w:jc w:val="center"/>
            </w:pPr>
            <w:r>
              <w:lastRenderedPageBreak/>
              <w:t>3</w:t>
            </w:r>
          </w:p>
        </w:tc>
        <w:tc>
          <w:tcPr>
            <w:tcW w:w="3399" w:type="dxa"/>
          </w:tcPr>
          <w:p w:rsidR="009C0BC6" w:rsidRDefault="009C0BC6" w:rsidP="00727C23">
            <w:r>
              <w:t>Обмазочная изоляция</w:t>
            </w:r>
          </w:p>
        </w:tc>
        <w:tc>
          <w:tcPr>
            <w:tcW w:w="1425" w:type="dxa"/>
          </w:tcPr>
          <w:p w:rsidR="009C0BC6" w:rsidRDefault="009C0BC6" w:rsidP="00727C23">
            <w:pPr>
              <w:jc w:val="center"/>
            </w:pPr>
            <w:r>
              <w:t>шт.</w:t>
            </w:r>
          </w:p>
        </w:tc>
        <w:tc>
          <w:tcPr>
            <w:tcW w:w="1275" w:type="dxa"/>
          </w:tcPr>
          <w:p w:rsidR="009C0BC6" w:rsidRDefault="009C0BC6" w:rsidP="00727C23">
            <w:pPr>
              <w:jc w:val="center"/>
            </w:pPr>
            <w:r>
              <w:t>5</w:t>
            </w:r>
          </w:p>
        </w:tc>
        <w:tc>
          <w:tcPr>
            <w:tcW w:w="1335" w:type="dxa"/>
          </w:tcPr>
          <w:p w:rsidR="009C0BC6" w:rsidRDefault="009C0BC6" w:rsidP="00727C23">
            <w:pPr>
              <w:jc w:val="center"/>
            </w:pPr>
            <w:r>
              <w:t>1000</w:t>
            </w:r>
          </w:p>
        </w:tc>
        <w:tc>
          <w:tcPr>
            <w:tcW w:w="1607" w:type="dxa"/>
            <w:gridSpan w:val="2"/>
          </w:tcPr>
          <w:p w:rsidR="009C0BC6" w:rsidRDefault="009C0BC6" w:rsidP="00727C23">
            <w:pPr>
              <w:jc w:val="center"/>
            </w:pPr>
            <w:r>
              <w:t>5</w:t>
            </w:r>
            <w:r w:rsidR="0042217B">
              <w:t> </w:t>
            </w:r>
            <w:r>
              <w:t>000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42217B">
            <w:r>
              <w:rPr>
                <w:noProof/>
                <w:lang w:eastAsia="ru-RU"/>
              </w:rPr>
              <w:drawing>
                <wp:inline distT="0" distB="0" distL="0" distR="0">
                  <wp:extent cx="1986372" cy="1485900"/>
                  <wp:effectExtent l="19050" t="0" r="0" b="0"/>
                  <wp:docPr id="39" name="Рисунок 3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558" cy="148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Tr="00F942BB">
        <w:tblPrEx>
          <w:tblLook w:val="0000"/>
        </w:tblPrEx>
        <w:trPr>
          <w:trHeight w:val="406"/>
        </w:trPr>
        <w:tc>
          <w:tcPr>
            <w:tcW w:w="530" w:type="dxa"/>
          </w:tcPr>
          <w:p w:rsidR="009C0BC6" w:rsidRDefault="009C0BC6" w:rsidP="00727C23">
            <w:pPr>
              <w:jc w:val="center"/>
            </w:pPr>
            <w:r>
              <w:t>4</w:t>
            </w:r>
          </w:p>
        </w:tc>
        <w:tc>
          <w:tcPr>
            <w:tcW w:w="3399" w:type="dxa"/>
          </w:tcPr>
          <w:p w:rsidR="009C0BC6" w:rsidRDefault="009C0BC6" w:rsidP="00727C23">
            <w:r>
              <w:t>Кварц</w:t>
            </w:r>
          </w:p>
        </w:tc>
        <w:tc>
          <w:tcPr>
            <w:tcW w:w="1425" w:type="dxa"/>
          </w:tcPr>
          <w:p w:rsidR="009C0BC6" w:rsidRDefault="009C0BC6" w:rsidP="00727C23">
            <w:pPr>
              <w:jc w:val="center"/>
            </w:pPr>
            <w:r>
              <w:t>лист</w:t>
            </w:r>
          </w:p>
        </w:tc>
        <w:tc>
          <w:tcPr>
            <w:tcW w:w="1275" w:type="dxa"/>
          </w:tcPr>
          <w:p w:rsidR="009C0BC6" w:rsidRDefault="009C0BC6" w:rsidP="00727C23">
            <w:pPr>
              <w:jc w:val="center"/>
            </w:pPr>
            <w:r>
              <w:t>6</w:t>
            </w:r>
          </w:p>
        </w:tc>
        <w:tc>
          <w:tcPr>
            <w:tcW w:w="1335" w:type="dxa"/>
          </w:tcPr>
          <w:p w:rsidR="009C0BC6" w:rsidRDefault="009C0BC6" w:rsidP="00727C23">
            <w:pPr>
              <w:jc w:val="center"/>
            </w:pPr>
            <w:r>
              <w:t>9000</w:t>
            </w:r>
          </w:p>
        </w:tc>
        <w:tc>
          <w:tcPr>
            <w:tcW w:w="1607" w:type="dxa"/>
            <w:gridSpan w:val="2"/>
          </w:tcPr>
          <w:p w:rsidR="009C0BC6" w:rsidRDefault="009C0BC6" w:rsidP="00727C23">
            <w:pPr>
              <w:jc w:val="center"/>
            </w:pPr>
            <w:r>
              <w:t>54</w:t>
            </w:r>
            <w:r w:rsidR="00F942BB">
              <w:t> </w:t>
            </w:r>
            <w:r>
              <w:t>000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F942BB">
            <w:r>
              <w:rPr>
                <w:noProof/>
                <w:lang w:eastAsia="ru-RU"/>
              </w:rPr>
              <w:drawing>
                <wp:inline distT="0" distB="0" distL="0" distR="0">
                  <wp:extent cx="1993545" cy="1600200"/>
                  <wp:effectExtent l="19050" t="0" r="6705" b="0"/>
                  <wp:docPr id="42" name="Рисунок 42" descr="Картинки по запросу квар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артинки по запросу квар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54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Tr="00F942BB">
        <w:tblPrEx>
          <w:tblLook w:val="0000"/>
        </w:tblPrEx>
        <w:trPr>
          <w:trHeight w:val="425"/>
        </w:trPr>
        <w:tc>
          <w:tcPr>
            <w:tcW w:w="530" w:type="dxa"/>
          </w:tcPr>
          <w:p w:rsidR="009C0BC6" w:rsidRDefault="009C0BC6" w:rsidP="00727C23">
            <w:pPr>
              <w:jc w:val="center"/>
            </w:pPr>
            <w:r>
              <w:t>5</w:t>
            </w:r>
          </w:p>
        </w:tc>
        <w:tc>
          <w:tcPr>
            <w:tcW w:w="3399" w:type="dxa"/>
          </w:tcPr>
          <w:p w:rsidR="009C0BC6" w:rsidRDefault="009C0BC6" w:rsidP="00727C23">
            <w:proofErr w:type="spellStart"/>
            <w:r>
              <w:t>Керамогранит</w:t>
            </w:r>
            <w:proofErr w:type="spellEnd"/>
          </w:p>
        </w:tc>
        <w:tc>
          <w:tcPr>
            <w:tcW w:w="1425" w:type="dxa"/>
          </w:tcPr>
          <w:p w:rsidR="009C0BC6" w:rsidRDefault="009C0BC6" w:rsidP="00727C23">
            <w:pPr>
              <w:jc w:val="center"/>
            </w:pPr>
            <w:r>
              <w:t>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  <w:tc>
          <w:tcPr>
            <w:tcW w:w="1275" w:type="dxa"/>
          </w:tcPr>
          <w:p w:rsidR="009C0BC6" w:rsidRDefault="009C0BC6" w:rsidP="00727C23">
            <w:pPr>
              <w:jc w:val="center"/>
            </w:pPr>
            <w:r>
              <w:t>6</w:t>
            </w:r>
          </w:p>
        </w:tc>
        <w:tc>
          <w:tcPr>
            <w:tcW w:w="1335" w:type="dxa"/>
          </w:tcPr>
          <w:p w:rsidR="009C0BC6" w:rsidRDefault="009C0BC6" w:rsidP="00727C23">
            <w:pPr>
              <w:jc w:val="center"/>
            </w:pPr>
            <w:r>
              <w:t>500</w:t>
            </w:r>
          </w:p>
        </w:tc>
        <w:tc>
          <w:tcPr>
            <w:tcW w:w="1607" w:type="dxa"/>
            <w:gridSpan w:val="2"/>
          </w:tcPr>
          <w:p w:rsidR="009C0BC6" w:rsidRDefault="009C0BC6" w:rsidP="00727C23">
            <w:pPr>
              <w:jc w:val="center"/>
            </w:pPr>
            <w:r>
              <w:t>3</w:t>
            </w:r>
            <w:r w:rsidR="00F942BB">
              <w:t> </w:t>
            </w:r>
            <w:r>
              <w:t>000</w:t>
            </w:r>
          </w:p>
        </w:tc>
        <w:tc>
          <w:tcPr>
            <w:tcW w:w="3375" w:type="dxa"/>
            <w:tcBorders>
              <w:bottom w:val="single" w:sz="4" w:space="0" w:color="auto"/>
            </w:tcBorders>
            <w:shd w:val="clear" w:color="auto" w:fill="auto"/>
          </w:tcPr>
          <w:p w:rsidR="009C0BC6" w:rsidRDefault="00F942BB"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990725"/>
                  <wp:effectExtent l="19050" t="0" r="9525" b="0"/>
                  <wp:docPr id="45" name="Рисунок 45" descr="Картинки по запросу керамогран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артинки по запросу керамогран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Tr="00F942BB">
        <w:tblPrEx>
          <w:tblLook w:val="0000"/>
        </w:tblPrEx>
        <w:trPr>
          <w:trHeight w:val="417"/>
        </w:trPr>
        <w:tc>
          <w:tcPr>
            <w:tcW w:w="530" w:type="dxa"/>
          </w:tcPr>
          <w:p w:rsidR="00F942BB" w:rsidRDefault="00F942BB" w:rsidP="00727C23">
            <w:pPr>
              <w:jc w:val="center"/>
            </w:pPr>
            <w:r>
              <w:lastRenderedPageBreak/>
              <w:t>7</w:t>
            </w:r>
          </w:p>
        </w:tc>
        <w:tc>
          <w:tcPr>
            <w:tcW w:w="3399" w:type="dxa"/>
          </w:tcPr>
          <w:p w:rsidR="00F942BB" w:rsidRDefault="00F942BB" w:rsidP="00727C23">
            <w:r>
              <w:t>Лавочка садовая</w:t>
            </w:r>
          </w:p>
        </w:tc>
        <w:tc>
          <w:tcPr>
            <w:tcW w:w="1425" w:type="dxa"/>
          </w:tcPr>
          <w:p w:rsidR="00F942BB" w:rsidRDefault="00F942BB" w:rsidP="00727C23">
            <w:pPr>
              <w:jc w:val="center"/>
            </w:pPr>
            <w:r>
              <w:t>шт.</w:t>
            </w:r>
          </w:p>
        </w:tc>
        <w:tc>
          <w:tcPr>
            <w:tcW w:w="1275" w:type="dxa"/>
          </w:tcPr>
          <w:p w:rsidR="00F942BB" w:rsidRDefault="00F942BB" w:rsidP="00727C23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F942BB" w:rsidRDefault="00F942BB" w:rsidP="00727C23">
            <w:pPr>
              <w:jc w:val="center"/>
            </w:pPr>
            <w:r>
              <w:t>5300</w:t>
            </w:r>
          </w:p>
        </w:tc>
        <w:tc>
          <w:tcPr>
            <w:tcW w:w="1607" w:type="dxa"/>
            <w:gridSpan w:val="2"/>
          </w:tcPr>
          <w:p w:rsidR="00F942BB" w:rsidRDefault="00F942BB" w:rsidP="00727C23">
            <w:pPr>
              <w:jc w:val="center"/>
            </w:pPr>
            <w:r>
              <w:t>5 300</w:t>
            </w:r>
          </w:p>
        </w:tc>
        <w:tc>
          <w:tcPr>
            <w:tcW w:w="3375" w:type="dxa"/>
            <w:shd w:val="clear" w:color="auto" w:fill="auto"/>
          </w:tcPr>
          <w:p w:rsidR="00F942BB" w:rsidRDefault="00F942BB">
            <w:r>
              <w:rPr>
                <w:noProof/>
                <w:lang w:eastAsia="ru-RU"/>
              </w:rPr>
              <w:drawing>
                <wp:inline distT="0" distB="0" distL="0" distR="0">
                  <wp:extent cx="1996168" cy="1552575"/>
                  <wp:effectExtent l="19050" t="0" r="4082" b="0"/>
                  <wp:docPr id="50" name="Рисунок 50" descr="Картинки по запросу лавоч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Картинки по запросу лавоч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68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Tr="00F942BB">
        <w:tblPrEx>
          <w:tblLook w:val="0000"/>
        </w:tblPrEx>
        <w:trPr>
          <w:trHeight w:val="395"/>
        </w:trPr>
        <w:tc>
          <w:tcPr>
            <w:tcW w:w="530" w:type="dxa"/>
          </w:tcPr>
          <w:p w:rsidR="00F942BB" w:rsidRDefault="00F942BB" w:rsidP="00727C23">
            <w:pPr>
              <w:jc w:val="center"/>
            </w:pPr>
            <w:r>
              <w:t>8</w:t>
            </w:r>
          </w:p>
        </w:tc>
        <w:tc>
          <w:tcPr>
            <w:tcW w:w="3399" w:type="dxa"/>
          </w:tcPr>
          <w:p w:rsidR="00F942BB" w:rsidRDefault="00F942BB" w:rsidP="00727C23">
            <w:r>
              <w:t>Чернозем</w:t>
            </w:r>
          </w:p>
        </w:tc>
        <w:tc>
          <w:tcPr>
            <w:tcW w:w="1425" w:type="dxa"/>
          </w:tcPr>
          <w:p w:rsidR="00F942BB" w:rsidRDefault="00F942BB" w:rsidP="00727C23">
            <w:pPr>
              <w:jc w:val="center"/>
            </w:pPr>
            <w:r>
              <w:t>т.</w:t>
            </w:r>
          </w:p>
        </w:tc>
        <w:tc>
          <w:tcPr>
            <w:tcW w:w="1275" w:type="dxa"/>
          </w:tcPr>
          <w:p w:rsidR="00F942BB" w:rsidRDefault="00F942BB" w:rsidP="00727C23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:rsidR="00F942BB" w:rsidRDefault="00F942BB" w:rsidP="00727C23">
            <w:pPr>
              <w:jc w:val="center"/>
            </w:pPr>
            <w:r>
              <w:t>200</w:t>
            </w:r>
          </w:p>
        </w:tc>
        <w:tc>
          <w:tcPr>
            <w:tcW w:w="1607" w:type="dxa"/>
            <w:gridSpan w:val="2"/>
          </w:tcPr>
          <w:p w:rsidR="00F942BB" w:rsidRDefault="00F942BB" w:rsidP="00727C23">
            <w:pPr>
              <w:jc w:val="center"/>
            </w:pPr>
            <w:r>
              <w:t>200</w:t>
            </w:r>
          </w:p>
        </w:tc>
        <w:tc>
          <w:tcPr>
            <w:tcW w:w="3375" w:type="dxa"/>
            <w:shd w:val="clear" w:color="auto" w:fill="auto"/>
          </w:tcPr>
          <w:p w:rsidR="00F942BB" w:rsidRDefault="00F942BB"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497330"/>
                  <wp:effectExtent l="19050" t="0" r="3810" b="0"/>
                  <wp:docPr id="53" name="Рисунок 53" descr="Картинки по запросу черноз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артинки по запросу черноз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2BB" w:rsidTr="005C360B">
        <w:tblPrEx>
          <w:tblLook w:val="0000"/>
        </w:tblPrEx>
        <w:trPr>
          <w:trHeight w:val="510"/>
        </w:trPr>
        <w:tc>
          <w:tcPr>
            <w:tcW w:w="530" w:type="dxa"/>
          </w:tcPr>
          <w:p w:rsidR="00F942BB" w:rsidRDefault="00F942BB" w:rsidP="00727C23">
            <w:pPr>
              <w:jc w:val="center"/>
            </w:pPr>
          </w:p>
          <w:p w:rsidR="00F942BB" w:rsidRDefault="00F942BB" w:rsidP="00727C23">
            <w:pPr>
              <w:jc w:val="center"/>
            </w:pPr>
          </w:p>
        </w:tc>
        <w:tc>
          <w:tcPr>
            <w:tcW w:w="3399" w:type="dxa"/>
          </w:tcPr>
          <w:p w:rsidR="00F942BB" w:rsidRDefault="00F942BB" w:rsidP="00727C23">
            <w:pPr>
              <w:jc w:val="center"/>
            </w:pPr>
          </w:p>
          <w:p w:rsidR="00F942BB" w:rsidRDefault="00F942BB" w:rsidP="00727C23">
            <w:pPr>
              <w:jc w:val="center"/>
            </w:pPr>
          </w:p>
        </w:tc>
        <w:tc>
          <w:tcPr>
            <w:tcW w:w="1425" w:type="dxa"/>
          </w:tcPr>
          <w:p w:rsidR="00F942BB" w:rsidRDefault="00F942BB" w:rsidP="00727C23">
            <w:pPr>
              <w:jc w:val="center"/>
            </w:pPr>
          </w:p>
          <w:p w:rsidR="00F942BB" w:rsidRDefault="00F942BB" w:rsidP="00727C23">
            <w:pPr>
              <w:jc w:val="center"/>
            </w:pPr>
          </w:p>
        </w:tc>
        <w:tc>
          <w:tcPr>
            <w:tcW w:w="1275" w:type="dxa"/>
          </w:tcPr>
          <w:p w:rsidR="00F942BB" w:rsidRDefault="00F942BB" w:rsidP="00727C23">
            <w:pPr>
              <w:jc w:val="center"/>
            </w:pPr>
          </w:p>
          <w:p w:rsidR="00F942BB" w:rsidRDefault="00F942BB" w:rsidP="00727C23">
            <w:pPr>
              <w:jc w:val="center"/>
            </w:pPr>
          </w:p>
        </w:tc>
        <w:tc>
          <w:tcPr>
            <w:tcW w:w="1335" w:type="dxa"/>
          </w:tcPr>
          <w:p w:rsidR="00F942BB" w:rsidRDefault="00F942BB" w:rsidP="00727C23">
            <w:pPr>
              <w:jc w:val="center"/>
            </w:pPr>
          </w:p>
          <w:p w:rsidR="00F942BB" w:rsidRDefault="00F942BB" w:rsidP="00727C23">
            <w:pPr>
              <w:jc w:val="center"/>
            </w:pPr>
          </w:p>
        </w:tc>
        <w:tc>
          <w:tcPr>
            <w:tcW w:w="1607" w:type="dxa"/>
            <w:gridSpan w:val="2"/>
          </w:tcPr>
          <w:p w:rsidR="00F942BB" w:rsidRDefault="00F942BB" w:rsidP="00727C23">
            <w:pPr>
              <w:jc w:val="center"/>
            </w:pPr>
          </w:p>
          <w:p w:rsidR="00F942BB" w:rsidRPr="00727C23" w:rsidRDefault="00F942BB" w:rsidP="00727C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93 0</w:t>
            </w:r>
            <w:r w:rsidRPr="00727C23">
              <w:rPr>
                <w:b/>
                <w:sz w:val="28"/>
                <w:szCs w:val="28"/>
              </w:rPr>
              <w:t>00</w:t>
            </w:r>
          </w:p>
        </w:tc>
        <w:tc>
          <w:tcPr>
            <w:tcW w:w="3375" w:type="dxa"/>
            <w:shd w:val="clear" w:color="auto" w:fill="auto"/>
          </w:tcPr>
          <w:p w:rsidR="00F942BB" w:rsidRDefault="00F942BB"/>
        </w:tc>
      </w:tr>
      <w:tr w:rsidR="00F942BB" w:rsidTr="005C360B">
        <w:tblPrEx>
          <w:tblLook w:val="0000"/>
        </w:tblPrEx>
        <w:trPr>
          <w:trHeight w:val="535"/>
        </w:trPr>
        <w:tc>
          <w:tcPr>
            <w:tcW w:w="9571" w:type="dxa"/>
            <w:gridSpan w:val="7"/>
          </w:tcPr>
          <w:p w:rsidR="00F942BB" w:rsidRDefault="00F942BB" w:rsidP="00727C23">
            <w:pPr>
              <w:jc w:val="center"/>
            </w:pPr>
            <w:r w:rsidRPr="00727C23">
              <w:rPr>
                <w:b/>
                <w:sz w:val="28"/>
                <w:szCs w:val="28"/>
              </w:rPr>
              <w:t>Работы и транспортные расходы</w:t>
            </w:r>
          </w:p>
        </w:tc>
        <w:tc>
          <w:tcPr>
            <w:tcW w:w="3375" w:type="dxa"/>
            <w:shd w:val="clear" w:color="auto" w:fill="auto"/>
          </w:tcPr>
          <w:p w:rsidR="00F942BB" w:rsidRDefault="00F942BB"/>
        </w:tc>
      </w:tr>
      <w:tr w:rsidR="00F942BB" w:rsidTr="00F942BB">
        <w:tblPrEx>
          <w:tblLook w:val="0000"/>
        </w:tblPrEx>
        <w:trPr>
          <w:trHeight w:val="435"/>
        </w:trPr>
        <w:tc>
          <w:tcPr>
            <w:tcW w:w="530" w:type="dxa"/>
          </w:tcPr>
          <w:p w:rsidR="00F942BB" w:rsidRDefault="00F942BB" w:rsidP="00727C23">
            <w:pPr>
              <w:jc w:val="center"/>
            </w:pPr>
            <w:r>
              <w:t>1</w:t>
            </w:r>
          </w:p>
        </w:tc>
        <w:tc>
          <w:tcPr>
            <w:tcW w:w="3399" w:type="dxa"/>
          </w:tcPr>
          <w:p w:rsidR="00F942BB" w:rsidRDefault="00F942BB" w:rsidP="00727C23">
            <w:r>
              <w:t>Монтаж/демонтаж сада</w:t>
            </w:r>
          </w:p>
        </w:tc>
        <w:tc>
          <w:tcPr>
            <w:tcW w:w="1425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1275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1335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1607" w:type="dxa"/>
            <w:gridSpan w:val="2"/>
          </w:tcPr>
          <w:p w:rsidR="00F942BB" w:rsidRDefault="00F942BB" w:rsidP="00727C23">
            <w:pPr>
              <w:jc w:val="center"/>
            </w:pPr>
            <w:r>
              <w:t>25 000</w:t>
            </w:r>
          </w:p>
        </w:tc>
        <w:tc>
          <w:tcPr>
            <w:tcW w:w="3375" w:type="dxa"/>
            <w:shd w:val="clear" w:color="auto" w:fill="auto"/>
          </w:tcPr>
          <w:p w:rsidR="00F942BB" w:rsidRDefault="00F942BB"/>
        </w:tc>
      </w:tr>
      <w:tr w:rsidR="00F942BB" w:rsidTr="00F942BB">
        <w:tblPrEx>
          <w:tblLook w:val="0000"/>
        </w:tblPrEx>
        <w:trPr>
          <w:trHeight w:val="390"/>
        </w:trPr>
        <w:tc>
          <w:tcPr>
            <w:tcW w:w="530" w:type="dxa"/>
          </w:tcPr>
          <w:p w:rsidR="00F942BB" w:rsidRDefault="00F942BB" w:rsidP="00727C23">
            <w:pPr>
              <w:jc w:val="center"/>
            </w:pPr>
            <w:r>
              <w:t>2</w:t>
            </w:r>
          </w:p>
        </w:tc>
        <w:tc>
          <w:tcPr>
            <w:tcW w:w="3399" w:type="dxa"/>
          </w:tcPr>
          <w:p w:rsidR="00F942BB" w:rsidRDefault="00F942BB" w:rsidP="00727C23">
            <w:r>
              <w:t>Доставка/вывоз растений и материалов</w:t>
            </w:r>
          </w:p>
        </w:tc>
        <w:tc>
          <w:tcPr>
            <w:tcW w:w="1425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1275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1335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1607" w:type="dxa"/>
            <w:gridSpan w:val="2"/>
          </w:tcPr>
          <w:p w:rsidR="00F942BB" w:rsidRDefault="00F942BB" w:rsidP="00727C23">
            <w:pPr>
              <w:jc w:val="center"/>
            </w:pPr>
            <w:r>
              <w:t>10 000</w:t>
            </w:r>
          </w:p>
        </w:tc>
        <w:tc>
          <w:tcPr>
            <w:tcW w:w="3375" w:type="dxa"/>
            <w:shd w:val="clear" w:color="auto" w:fill="auto"/>
          </w:tcPr>
          <w:p w:rsidR="00F942BB" w:rsidRDefault="00F942BB"/>
        </w:tc>
      </w:tr>
      <w:tr w:rsidR="00F942BB" w:rsidTr="00F942BB">
        <w:tblPrEx>
          <w:tblLook w:val="0000"/>
        </w:tblPrEx>
        <w:trPr>
          <w:trHeight w:val="510"/>
        </w:trPr>
        <w:tc>
          <w:tcPr>
            <w:tcW w:w="530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3399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1425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1275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1335" w:type="dxa"/>
          </w:tcPr>
          <w:p w:rsidR="00F942BB" w:rsidRDefault="00F942BB" w:rsidP="00727C23">
            <w:pPr>
              <w:jc w:val="center"/>
            </w:pPr>
          </w:p>
        </w:tc>
        <w:tc>
          <w:tcPr>
            <w:tcW w:w="1607" w:type="dxa"/>
            <w:gridSpan w:val="2"/>
          </w:tcPr>
          <w:p w:rsidR="00F942BB" w:rsidRPr="00727C23" w:rsidRDefault="00F942BB" w:rsidP="00727C23">
            <w:pPr>
              <w:jc w:val="center"/>
              <w:rPr>
                <w:b/>
                <w:sz w:val="28"/>
                <w:szCs w:val="28"/>
              </w:rPr>
            </w:pPr>
            <w:r w:rsidRPr="00727C23">
              <w:rPr>
                <w:b/>
                <w:sz w:val="28"/>
                <w:szCs w:val="28"/>
              </w:rPr>
              <w:t>35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727C23">
              <w:rPr>
                <w:b/>
                <w:sz w:val="28"/>
                <w:szCs w:val="28"/>
              </w:rPr>
              <w:t>000</w:t>
            </w:r>
          </w:p>
        </w:tc>
        <w:tc>
          <w:tcPr>
            <w:tcW w:w="3375" w:type="dxa"/>
            <w:shd w:val="clear" w:color="auto" w:fill="auto"/>
          </w:tcPr>
          <w:p w:rsidR="00F942BB" w:rsidRDefault="00F942BB"/>
        </w:tc>
      </w:tr>
      <w:tr w:rsidR="00F942BB" w:rsidTr="00F942BB">
        <w:tblPrEx>
          <w:tblLook w:val="0000"/>
        </w:tblPrEx>
        <w:trPr>
          <w:trHeight w:val="495"/>
        </w:trPr>
        <w:tc>
          <w:tcPr>
            <w:tcW w:w="530" w:type="dxa"/>
          </w:tcPr>
          <w:p w:rsidR="00F942BB" w:rsidRDefault="00F942BB" w:rsidP="00CD6100"/>
        </w:tc>
        <w:tc>
          <w:tcPr>
            <w:tcW w:w="3399" w:type="dxa"/>
          </w:tcPr>
          <w:p w:rsidR="00F942BB" w:rsidRPr="00727C23" w:rsidRDefault="00F942BB" w:rsidP="00CD6100">
            <w:pPr>
              <w:rPr>
                <w:b/>
                <w:sz w:val="28"/>
                <w:szCs w:val="28"/>
              </w:rPr>
            </w:pPr>
            <w:r w:rsidRPr="00727C2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425" w:type="dxa"/>
          </w:tcPr>
          <w:p w:rsidR="00F942BB" w:rsidRDefault="00F942BB" w:rsidP="00CD6100"/>
        </w:tc>
        <w:tc>
          <w:tcPr>
            <w:tcW w:w="1275" w:type="dxa"/>
          </w:tcPr>
          <w:p w:rsidR="00F942BB" w:rsidRDefault="00F942BB" w:rsidP="00CD6100"/>
        </w:tc>
        <w:tc>
          <w:tcPr>
            <w:tcW w:w="1335" w:type="dxa"/>
          </w:tcPr>
          <w:p w:rsidR="00F942BB" w:rsidRPr="00BB4210" w:rsidRDefault="00F942BB" w:rsidP="00CD6100">
            <w:pPr>
              <w:rPr>
                <w:highlight w:val="yellow"/>
              </w:rPr>
            </w:pPr>
          </w:p>
        </w:tc>
        <w:tc>
          <w:tcPr>
            <w:tcW w:w="1607" w:type="dxa"/>
            <w:gridSpan w:val="2"/>
          </w:tcPr>
          <w:p w:rsidR="00F942BB" w:rsidRPr="00B40DA6" w:rsidRDefault="00F942BB" w:rsidP="009A0964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B40DA6">
              <w:rPr>
                <w:b/>
                <w:sz w:val="28"/>
                <w:szCs w:val="28"/>
              </w:rPr>
              <w:t>146 000</w:t>
            </w:r>
          </w:p>
        </w:tc>
        <w:tc>
          <w:tcPr>
            <w:tcW w:w="3375" w:type="dxa"/>
            <w:shd w:val="clear" w:color="auto" w:fill="auto"/>
          </w:tcPr>
          <w:p w:rsidR="00F942BB" w:rsidRPr="00F942BB" w:rsidRDefault="00F942BB">
            <w:pPr>
              <w:rPr>
                <w:b/>
              </w:rPr>
            </w:pPr>
          </w:p>
        </w:tc>
      </w:tr>
    </w:tbl>
    <w:p w:rsidR="008C62E0" w:rsidRPr="007845B3" w:rsidRDefault="008C62E0"/>
    <w:sectPr w:rsidR="008C62E0" w:rsidRPr="007845B3" w:rsidSect="009C0B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62E0"/>
    <w:rsid w:val="002A315E"/>
    <w:rsid w:val="00337557"/>
    <w:rsid w:val="0042217B"/>
    <w:rsid w:val="00673698"/>
    <w:rsid w:val="006F449A"/>
    <w:rsid w:val="00727C23"/>
    <w:rsid w:val="007845B3"/>
    <w:rsid w:val="008C62E0"/>
    <w:rsid w:val="009A0964"/>
    <w:rsid w:val="009C0BC6"/>
    <w:rsid w:val="00B40DA6"/>
    <w:rsid w:val="00BB4210"/>
    <w:rsid w:val="00CD6100"/>
    <w:rsid w:val="00CE20C7"/>
    <w:rsid w:val="00D240C7"/>
    <w:rsid w:val="00F942BB"/>
    <w:rsid w:val="00FB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6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C62E0"/>
  </w:style>
  <w:style w:type="character" w:styleId="a4">
    <w:name w:val="Hyperlink"/>
    <w:basedOn w:val="a0"/>
    <w:uiPriority w:val="99"/>
    <w:semiHidden/>
    <w:unhideWhenUsed/>
    <w:rsid w:val="008C62E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C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B%D0%B0%D1%82%D0%B8%D0%BD%D1%81%D0%BA%D0%B8%D0%B9_%D1%8F%D0%B7%D1%8B%D0%BA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B%D0%B0%D1%82%D0%B8%D0%BD%D1%81%D0%BA%D0%B8%D0%B9_%D1%8F%D0%B7%D1%8B%D0%BA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image" Target="media/image9.jpeg"/><Relationship Id="rId4" Type="http://schemas.openxmlformats.org/officeDocument/2006/relationships/hyperlink" Target="https://ru.wikipedia.org/wiki/%D0%9B%D0%B0%D1%82%D0%B8%D0%BD%D1%81%D0%BA%D0%B8%D0%B9_%D1%8F%D0%B7%D1%8B%D0%BA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B%D0%B0%D1%82%D0%B8%D0%BD%D1%81%D0%BA%D0%B8%D0%B9_%D1%8F%D0%B7%D1%8B%D0%BA" TargetMode="External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2017-04-02T10:31:00Z</dcterms:created>
  <dcterms:modified xsi:type="dcterms:W3CDTF">2017-04-02T10:31:00Z</dcterms:modified>
</cp:coreProperties>
</file>