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6" w:rsidRPr="00F361D6" w:rsidRDefault="00F361D6" w:rsidP="00F361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1D6">
        <w:rPr>
          <w:rFonts w:ascii="Times New Roman" w:hAnsi="Times New Roman" w:cs="Times New Roman"/>
          <w:sz w:val="28"/>
          <w:szCs w:val="28"/>
        </w:rPr>
        <w:t>Фестиваль: «Сады и Люди 2020»</w:t>
      </w:r>
    </w:p>
    <w:p w:rsidR="00F361D6" w:rsidRPr="00F361D6" w:rsidRDefault="00F361D6" w:rsidP="00F361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1D6">
        <w:rPr>
          <w:rFonts w:ascii="Times New Roman" w:hAnsi="Times New Roman" w:cs="Times New Roman"/>
          <w:sz w:val="28"/>
          <w:szCs w:val="28"/>
        </w:rPr>
        <w:t>Тема выставочного сада: Трудный возраст</w:t>
      </w:r>
    </w:p>
    <w:p w:rsidR="00F361D6" w:rsidRPr="00F361D6" w:rsidRDefault="00F361D6" w:rsidP="00F361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1D6">
        <w:rPr>
          <w:rFonts w:ascii="Times New Roman" w:hAnsi="Times New Roman" w:cs="Times New Roman"/>
          <w:sz w:val="28"/>
          <w:szCs w:val="28"/>
        </w:rPr>
        <w:t>Категория: Профессионалы</w:t>
      </w:r>
    </w:p>
    <w:p w:rsidR="00F361D6" w:rsidRPr="00F361D6" w:rsidRDefault="00F361D6" w:rsidP="00F361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1D6">
        <w:rPr>
          <w:rFonts w:ascii="Times New Roman" w:hAnsi="Times New Roman" w:cs="Times New Roman"/>
          <w:sz w:val="28"/>
          <w:szCs w:val="28"/>
        </w:rPr>
        <w:t>Выставочный сад: «</w:t>
      </w:r>
      <w:r>
        <w:rPr>
          <w:rFonts w:ascii="Times New Roman" w:hAnsi="Times New Roman" w:cs="Times New Roman"/>
          <w:sz w:val="28"/>
          <w:szCs w:val="28"/>
        </w:rPr>
        <w:t>Путь к себе</w:t>
      </w:r>
      <w:r w:rsidRPr="00F361D6">
        <w:rPr>
          <w:rFonts w:ascii="Times New Roman" w:hAnsi="Times New Roman" w:cs="Times New Roman"/>
          <w:sz w:val="28"/>
          <w:szCs w:val="28"/>
        </w:rPr>
        <w:t>»</w:t>
      </w:r>
    </w:p>
    <w:p w:rsidR="00F361D6" w:rsidRDefault="00F361D6" w:rsidP="00F361D6">
      <w:pPr>
        <w:jc w:val="both"/>
        <w:rPr>
          <w:rFonts w:ascii="Times New Roman" w:hAnsi="Times New Roman" w:cs="Times New Roman"/>
          <w:sz w:val="28"/>
          <w:szCs w:val="28"/>
        </w:rPr>
      </w:pPr>
      <w:r w:rsidRPr="00F361D6">
        <w:rPr>
          <w:rFonts w:ascii="Times New Roman" w:hAnsi="Times New Roman" w:cs="Times New Roman"/>
          <w:sz w:val="28"/>
          <w:szCs w:val="28"/>
        </w:rPr>
        <w:t xml:space="preserve">Площадь сада: </w:t>
      </w:r>
      <w:r w:rsidR="0071439F">
        <w:rPr>
          <w:rFonts w:ascii="Times New Roman" w:hAnsi="Times New Roman" w:cs="Times New Roman"/>
          <w:sz w:val="28"/>
          <w:szCs w:val="28"/>
        </w:rPr>
        <w:t>90</w:t>
      </w:r>
      <w:r w:rsidRPr="00F3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C97822" w:rsidRDefault="008534E7" w:rsidP="00F36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E7">
        <w:rPr>
          <w:rFonts w:ascii="Times New Roman" w:hAnsi="Times New Roman" w:cs="Times New Roman"/>
          <w:sz w:val="28"/>
          <w:szCs w:val="28"/>
        </w:rPr>
        <w:t xml:space="preserve">Идея сада вполне очевидна, но навеяна и подтверждена разговорами с подростками – людьми, знающими о трудном возрасте не понаслышке. Пройдя </w:t>
      </w:r>
      <w:r>
        <w:rPr>
          <w:rFonts w:ascii="Times New Roman" w:hAnsi="Times New Roman" w:cs="Times New Roman"/>
          <w:sz w:val="28"/>
          <w:szCs w:val="28"/>
        </w:rPr>
        <w:t>этот период</w:t>
      </w:r>
      <w:r w:rsidRPr="008534E7">
        <w:rPr>
          <w:rFonts w:ascii="Times New Roman" w:hAnsi="Times New Roman" w:cs="Times New Roman"/>
          <w:sz w:val="28"/>
          <w:szCs w:val="28"/>
        </w:rPr>
        <w:t xml:space="preserve">, человек забывает свои чувства и искажает в своём восприятии воспоминания, поэтому так важно было услышать мысли </w:t>
      </w:r>
      <w:r w:rsidR="0071439F">
        <w:rPr>
          <w:rFonts w:ascii="Times New Roman" w:hAnsi="Times New Roman" w:cs="Times New Roman"/>
          <w:sz w:val="28"/>
          <w:szCs w:val="28"/>
        </w:rPr>
        <w:t xml:space="preserve">непосредственных </w:t>
      </w:r>
      <w:r w:rsidRPr="008534E7">
        <w:rPr>
          <w:rFonts w:ascii="Times New Roman" w:hAnsi="Times New Roman" w:cs="Times New Roman"/>
          <w:sz w:val="28"/>
          <w:szCs w:val="28"/>
        </w:rPr>
        <w:t>участников процесса взросления.</w:t>
      </w:r>
    </w:p>
    <w:p w:rsidR="008534E7" w:rsidRDefault="008534E7" w:rsidP="00853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будет что-то, что никто не поймет», «Добавь туда колючек и штырей!», «Ну я даже не знаю, всё как-то непостоянно», «Ни одной прямой линии», «Кажется, что всё просто, но ничего не просто, не знаю, как будет дальше…»</w:t>
      </w:r>
    </w:p>
    <w:p w:rsidR="008534E7" w:rsidRDefault="008534E7" w:rsidP="007A4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мысли и легли в концепцию проекта. </w:t>
      </w:r>
      <w:r w:rsidR="007A42B4">
        <w:rPr>
          <w:rFonts w:ascii="Times New Roman" w:hAnsi="Times New Roman" w:cs="Times New Roman"/>
          <w:sz w:val="28"/>
          <w:szCs w:val="28"/>
        </w:rPr>
        <w:t>Это не сад, не место, где можно отдохнуть – это путь, который надо пройти. В основе лежит ось цветника из многолетников и злаков – иллюзия прямой дороги, по которой нельзя пройти, но которая то тут, то там виднеется сквозь листья и перголы. Настоящая дорога извилистая и постоянно меняющая направление. В начале пути она песчаная, но при продвижении вперед и при пересечении с цветником (образ правильного пути), покрытие частично меняется на деревянный настил – образ становления личности. Посетитель выходит из сада уже не по песчаной дороге, завершая путь другим</w:t>
      </w:r>
      <w:r w:rsidR="0071439F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7A42B4">
        <w:rPr>
          <w:rFonts w:ascii="Times New Roman" w:hAnsi="Times New Roman" w:cs="Times New Roman"/>
          <w:sz w:val="28"/>
          <w:szCs w:val="28"/>
        </w:rPr>
        <w:t>.</w:t>
      </w:r>
    </w:p>
    <w:p w:rsidR="007A42B4" w:rsidRDefault="007A42B4" w:rsidP="00F36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расставлены перголы, построенные таким образом, чтобы скрывать следующий за ними поворот дороги (идея тёмного ограниченного пространства, как символ жизненной трудности, приводящей к изменению личности).</w:t>
      </w:r>
    </w:p>
    <w:p w:rsidR="00F361D6" w:rsidRPr="007A42B4" w:rsidRDefault="00F361D6" w:rsidP="00F36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дополнен малыми архитектурными формами из металла, который скрыты от глаз и лишь иногда видны в просветах крон. Они снабжены подвижными металлическими элементами, звенящими друг о друга при ветре. Вдоль длинных сторон сада устроено ограждение из досок переменной высоты для создания более уединённого </w:t>
      </w:r>
      <w:r w:rsidR="0071439F">
        <w:rPr>
          <w:rFonts w:ascii="Times New Roman" w:hAnsi="Times New Roman" w:cs="Times New Roman"/>
          <w:sz w:val="28"/>
          <w:szCs w:val="28"/>
        </w:rPr>
        <w:t>пространства.</w:t>
      </w:r>
      <w:bookmarkStart w:id="0" w:name="_GoBack"/>
      <w:bookmarkEnd w:id="0"/>
    </w:p>
    <w:sectPr w:rsidR="00F361D6" w:rsidRPr="007A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7"/>
    <w:rsid w:val="00686CE6"/>
    <w:rsid w:val="0071439F"/>
    <w:rsid w:val="007A42B4"/>
    <w:rsid w:val="008534E7"/>
    <w:rsid w:val="00C97822"/>
    <w:rsid w:val="00F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0808"/>
  <w15:chartTrackingRefBased/>
  <w15:docId w15:val="{6154C330-FB72-407C-8048-F13577E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2020-02-15T17:29:00Z</dcterms:created>
  <dcterms:modified xsi:type="dcterms:W3CDTF">2020-02-15T18:38:00Z</dcterms:modified>
</cp:coreProperties>
</file>