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13C" w:rsidRDefault="005C6932">
      <w:pPr>
        <w:rPr>
          <w:rFonts w:ascii="Times New Roman" w:hAnsi="Times New Roman" w:cs="Times New Roman"/>
          <w:b/>
          <w:sz w:val="28"/>
          <w:szCs w:val="28"/>
        </w:rPr>
      </w:pPr>
      <w:r w:rsidRPr="00C65E94">
        <w:rPr>
          <w:rFonts w:ascii="Times New Roman" w:hAnsi="Times New Roman" w:cs="Times New Roman"/>
          <w:b/>
          <w:sz w:val="28"/>
          <w:szCs w:val="28"/>
        </w:rPr>
        <w:t>ТЕХНИЧЕСКОЕ ОПИСАНИЕ ПРОЕКТА</w:t>
      </w:r>
    </w:p>
    <w:p w:rsidR="005C6932" w:rsidRPr="00C65E94" w:rsidRDefault="0046513C" w:rsidP="00B139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30F884" wp14:editId="5CBADE35">
            <wp:extent cx="4198620" cy="3941441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акс с размерами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3" t="5828" r="16051" b="3460"/>
                    <a:stretch/>
                  </pic:blipFill>
                  <pic:spPr bwMode="auto">
                    <a:xfrm>
                      <a:off x="0" y="0"/>
                      <a:ext cx="4211065" cy="3953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6932" w:rsidRDefault="000F7B88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4pt;height:372pt">
            <v:imagedata r:id="rId6" o:title="Техническая часть" croptop="1447f"/>
          </v:shape>
        </w:pict>
      </w:r>
    </w:p>
    <w:p w:rsidR="0046513C" w:rsidRDefault="0046513C" w:rsidP="0046513C">
      <w:pPr>
        <w:jc w:val="center"/>
        <w:rPr>
          <w:noProof/>
          <w:lang w:eastAsia="ru-RU"/>
        </w:rPr>
      </w:pPr>
    </w:p>
    <w:p w:rsidR="00497A3D" w:rsidRPr="00C65E94" w:rsidRDefault="00497A3D" w:rsidP="00497A3D">
      <w:pPr>
        <w:rPr>
          <w:rFonts w:ascii="Times New Roman" w:hAnsi="Times New Roman" w:cs="Times New Roman"/>
          <w:b/>
          <w:sz w:val="28"/>
          <w:szCs w:val="28"/>
        </w:rPr>
      </w:pPr>
      <w:r w:rsidRPr="00C65E94">
        <w:rPr>
          <w:rFonts w:ascii="Times New Roman" w:hAnsi="Times New Roman" w:cs="Times New Roman"/>
          <w:b/>
          <w:sz w:val="28"/>
          <w:szCs w:val="28"/>
        </w:rPr>
        <w:t>1. Скамья</w:t>
      </w:r>
    </w:p>
    <w:p w:rsidR="00C65E94" w:rsidRDefault="00497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Деревянная скамья размерами 0,55 на 2,5 м.</w:t>
      </w:r>
    </w:p>
    <w:p w:rsidR="00497A3D" w:rsidRDefault="00C65E94">
      <w:pPr>
        <w:rPr>
          <w:rFonts w:ascii="Times New Roman" w:hAnsi="Times New Roman" w:cs="Times New Roman"/>
          <w:sz w:val="28"/>
          <w:szCs w:val="28"/>
        </w:rPr>
      </w:pPr>
      <w:r w:rsidRPr="00C65E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F64F39" wp14:editId="544A00C4">
            <wp:extent cx="1463040" cy="1463040"/>
            <wp:effectExtent l="0" t="0" r="3810" b="3810"/>
            <wp:docPr id="6" name="Рисунок 6" descr="C:\Users\Пользователь\AppData\Local\Microsoft\Windows\INetCache\Content.Word\скамь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AppData\Local\Microsoft\Windows\INetCache\Content.Word\скамья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548" w:rsidRDefault="00B90548">
      <w:pPr>
        <w:rPr>
          <w:rFonts w:ascii="Times New Roman" w:hAnsi="Times New Roman" w:cs="Times New Roman"/>
          <w:b/>
          <w:sz w:val="28"/>
          <w:szCs w:val="28"/>
        </w:rPr>
      </w:pPr>
    </w:p>
    <w:p w:rsidR="00FA3441" w:rsidRPr="00C65E94" w:rsidRDefault="00FA3441">
      <w:pPr>
        <w:rPr>
          <w:rFonts w:ascii="Times New Roman" w:hAnsi="Times New Roman" w:cs="Times New Roman"/>
          <w:b/>
          <w:sz w:val="28"/>
          <w:szCs w:val="28"/>
        </w:rPr>
      </w:pPr>
      <w:r w:rsidRPr="00C65E94">
        <w:rPr>
          <w:rFonts w:ascii="Times New Roman" w:hAnsi="Times New Roman" w:cs="Times New Roman"/>
          <w:b/>
          <w:sz w:val="28"/>
          <w:szCs w:val="28"/>
        </w:rPr>
        <w:t>2. Интерактивный пол</w:t>
      </w:r>
    </w:p>
    <w:p w:rsidR="0046513C" w:rsidRDefault="00FA3441">
      <w:pPr>
        <w:rPr>
          <w:rFonts w:ascii="Times New Roman" w:hAnsi="Times New Roman" w:cs="Times New Roman"/>
          <w:sz w:val="28"/>
          <w:szCs w:val="28"/>
        </w:rPr>
      </w:pPr>
      <w:r w:rsidRPr="00FA3441">
        <w:rPr>
          <w:rFonts w:ascii="Times New Roman" w:hAnsi="Times New Roman" w:cs="Times New Roman"/>
          <w:sz w:val="28"/>
          <w:szCs w:val="28"/>
        </w:rPr>
        <w:t>Интерактивный прое</w:t>
      </w:r>
      <w:r w:rsidR="0046513C">
        <w:rPr>
          <w:rFonts w:ascii="Times New Roman" w:hAnsi="Times New Roman" w:cs="Times New Roman"/>
          <w:sz w:val="28"/>
          <w:szCs w:val="28"/>
        </w:rPr>
        <w:t>ктор «Море»</w:t>
      </w:r>
    </w:p>
    <w:p w:rsidR="005C6932" w:rsidRDefault="004651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40851">
        <w:rPr>
          <w:rFonts w:ascii="Times New Roman" w:hAnsi="Times New Roman" w:cs="Times New Roman"/>
          <w:sz w:val="28"/>
          <w:szCs w:val="28"/>
        </w:rPr>
        <w:pict>
          <v:shape id="_x0000_i1026" type="#_x0000_t75" style="width:208.2pt;height:203.4pt">
            <v:imagedata r:id="rId9" o:title="проектор"/>
          </v:shape>
        </w:pict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469A7C27" wp14:editId="2F99BE15">
            <wp:extent cx="1463040" cy="1024697"/>
            <wp:effectExtent l="0" t="0" r="381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094" t="33067" r="33939" b="25884"/>
                    <a:stretch/>
                  </pic:blipFill>
                  <pic:spPr bwMode="auto">
                    <a:xfrm>
                      <a:off x="0" y="0"/>
                      <a:ext cx="1474027" cy="1032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441" w:rsidRPr="00FA3441" w:rsidRDefault="00FA3441" w:rsidP="00FA3441">
      <w:pPr>
        <w:rPr>
          <w:rFonts w:ascii="Times New Roman" w:hAnsi="Times New Roman" w:cs="Times New Roman"/>
          <w:sz w:val="28"/>
          <w:szCs w:val="28"/>
        </w:rPr>
      </w:pPr>
      <w:r w:rsidRPr="00FA3441">
        <w:rPr>
          <w:rFonts w:ascii="Times New Roman" w:hAnsi="Times New Roman" w:cs="Times New Roman"/>
          <w:sz w:val="28"/>
          <w:szCs w:val="28"/>
        </w:rPr>
        <w:t>Встроенное колесо эффектов даёт прекрасный эффект перетекающей воды в сочетании с микшированием цветов RGB.</w:t>
      </w:r>
    </w:p>
    <w:p w:rsidR="00FA3441" w:rsidRPr="00FA3441" w:rsidRDefault="00FA3441" w:rsidP="00FA34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FA3441">
        <w:rPr>
          <w:rFonts w:ascii="Times New Roman" w:hAnsi="Times New Roman" w:cs="Times New Roman"/>
          <w:sz w:val="28"/>
          <w:szCs w:val="28"/>
        </w:rPr>
        <w:t xml:space="preserve">тационарная установка. </w:t>
      </w:r>
      <w:r>
        <w:rPr>
          <w:rFonts w:ascii="Times New Roman" w:hAnsi="Times New Roman" w:cs="Times New Roman"/>
          <w:sz w:val="28"/>
          <w:szCs w:val="28"/>
        </w:rPr>
        <w:t xml:space="preserve">Подвижный поворотный кронштейн, закрепленный на конструкции для </w:t>
      </w:r>
      <w:r w:rsidR="008513C8">
        <w:rPr>
          <w:rFonts w:ascii="Times New Roman" w:hAnsi="Times New Roman" w:cs="Times New Roman"/>
          <w:sz w:val="28"/>
          <w:szCs w:val="28"/>
        </w:rPr>
        <w:t>струнно-капельного водопада</w:t>
      </w:r>
      <w:r w:rsidRPr="00FA3441">
        <w:rPr>
          <w:rFonts w:ascii="Times New Roman" w:hAnsi="Times New Roman" w:cs="Times New Roman"/>
          <w:sz w:val="28"/>
          <w:szCs w:val="28"/>
        </w:rPr>
        <w:t>.</w:t>
      </w:r>
    </w:p>
    <w:p w:rsidR="00FA3441" w:rsidRPr="00FA3441" w:rsidRDefault="008513C8" w:rsidP="00FA34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A3441" w:rsidRPr="00FA3441">
        <w:rPr>
          <w:rFonts w:ascii="Times New Roman" w:hAnsi="Times New Roman" w:cs="Times New Roman"/>
          <w:sz w:val="28"/>
          <w:szCs w:val="28"/>
        </w:rPr>
        <w:t>одключ</w:t>
      </w:r>
      <w:r>
        <w:rPr>
          <w:rFonts w:ascii="Times New Roman" w:hAnsi="Times New Roman" w:cs="Times New Roman"/>
          <w:sz w:val="28"/>
          <w:szCs w:val="28"/>
        </w:rPr>
        <w:t>ается</w:t>
      </w:r>
      <w:r w:rsidR="00FA3441" w:rsidRPr="00FA3441">
        <w:rPr>
          <w:rFonts w:ascii="Times New Roman" w:hAnsi="Times New Roman" w:cs="Times New Roman"/>
          <w:sz w:val="28"/>
          <w:szCs w:val="28"/>
        </w:rPr>
        <w:t xml:space="preserve"> через шнур питания с безопасной вилкой.</w:t>
      </w:r>
    </w:p>
    <w:p w:rsidR="00FA3441" w:rsidRPr="00FA3441" w:rsidRDefault="00FA3441" w:rsidP="00FA3441">
      <w:pPr>
        <w:rPr>
          <w:rFonts w:ascii="Times New Roman" w:hAnsi="Times New Roman" w:cs="Times New Roman"/>
          <w:sz w:val="28"/>
          <w:szCs w:val="28"/>
        </w:rPr>
      </w:pPr>
      <w:r w:rsidRPr="00FA3441">
        <w:rPr>
          <w:rFonts w:ascii="Times New Roman" w:hAnsi="Times New Roman" w:cs="Times New Roman"/>
          <w:sz w:val="28"/>
          <w:szCs w:val="28"/>
        </w:rPr>
        <w:t>Ширина луча 35 градусов.</w:t>
      </w:r>
    </w:p>
    <w:p w:rsidR="00FA3441" w:rsidRPr="00FA3441" w:rsidRDefault="00FA3441" w:rsidP="00FA3441">
      <w:pPr>
        <w:rPr>
          <w:rFonts w:ascii="Times New Roman" w:hAnsi="Times New Roman" w:cs="Times New Roman"/>
          <w:sz w:val="28"/>
          <w:szCs w:val="28"/>
        </w:rPr>
      </w:pPr>
      <w:r w:rsidRPr="00FA3441">
        <w:rPr>
          <w:rFonts w:ascii="Times New Roman" w:hAnsi="Times New Roman" w:cs="Times New Roman"/>
          <w:sz w:val="28"/>
          <w:szCs w:val="28"/>
        </w:rPr>
        <w:t>Сферический пластиковый корпус.</w:t>
      </w:r>
    </w:p>
    <w:p w:rsidR="00FA3441" w:rsidRPr="00FA3441" w:rsidRDefault="00FA3441" w:rsidP="00FA3441">
      <w:pPr>
        <w:rPr>
          <w:rFonts w:ascii="Times New Roman" w:hAnsi="Times New Roman" w:cs="Times New Roman"/>
          <w:sz w:val="28"/>
          <w:szCs w:val="28"/>
        </w:rPr>
      </w:pPr>
      <w:r w:rsidRPr="00FA3441">
        <w:rPr>
          <w:rFonts w:ascii="Times New Roman" w:hAnsi="Times New Roman" w:cs="Times New Roman"/>
          <w:sz w:val="28"/>
          <w:szCs w:val="28"/>
        </w:rPr>
        <w:t>Габариты: 165Х135Х170 мм.</w:t>
      </w:r>
    </w:p>
    <w:p w:rsidR="00FA3441" w:rsidRDefault="00FA3441" w:rsidP="00FA3441">
      <w:pPr>
        <w:rPr>
          <w:rFonts w:ascii="Times New Roman" w:hAnsi="Times New Roman" w:cs="Times New Roman"/>
          <w:sz w:val="28"/>
          <w:szCs w:val="28"/>
        </w:rPr>
      </w:pPr>
      <w:r w:rsidRPr="00FA3441">
        <w:rPr>
          <w:rFonts w:ascii="Times New Roman" w:hAnsi="Times New Roman" w:cs="Times New Roman"/>
          <w:sz w:val="28"/>
          <w:szCs w:val="28"/>
        </w:rPr>
        <w:t xml:space="preserve">Вес: 800 г. </w:t>
      </w:r>
    </w:p>
    <w:p w:rsidR="00B90548" w:rsidRDefault="00B90548" w:rsidP="00FA3441">
      <w:pPr>
        <w:rPr>
          <w:rFonts w:ascii="Times New Roman" w:hAnsi="Times New Roman" w:cs="Times New Roman"/>
          <w:sz w:val="28"/>
          <w:szCs w:val="28"/>
        </w:rPr>
      </w:pPr>
    </w:p>
    <w:p w:rsidR="00B90548" w:rsidRPr="00FA3441" w:rsidRDefault="00B90548" w:rsidP="00FA3441">
      <w:pPr>
        <w:rPr>
          <w:rFonts w:ascii="Times New Roman" w:hAnsi="Times New Roman" w:cs="Times New Roman"/>
          <w:sz w:val="28"/>
          <w:szCs w:val="28"/>
        </w:rPr>
      </w:pPr>
    </w:p>
    <w:p w:rsidR="005C6932" w:rsidRPr="00C65E94" w:rsidRDefault="005C6932">
      <w:pPr>
        <w:rPr>
          <w:rFonts w:ascii="Times New Roman" w:hAnsi="Times New Roman" w:cs="Times New Roman"/>
          <w:b/>
          <w:sz w:val="28"/>
          <w:szCs w:val="28"/>
        </w:rPr>
      </w:pPr>
      <w:r w:rsidRPr="00C65E94">
        <w:rPr>
          <w:rFonts w:ascii="Times New Roman" w:hAnsi="Times New Roman" w:cs="Times New Roman"/>
          <w:b/>
          <w:sz w:val="28"/>
          <w:szCs w:val="28"/>
        </w:rPr>
        <w:t>3. Струнно-капельный водопад</w:t>
      </w:r>
    </w:p>
    <w:p w:rsidR="005C6932" w:rsidRDefault="005C6932" w:rsidP="005C6932">
      <w:pPr>
        <w:jc w:val="both"/>
        <w:rPr>
          <w:rFonts w:ascii="Times New Roman" w:hAnsi="Times New Roman" w:cs="Times New Roman"/>
          <w:sz w:val="28"/>
          <w:szCs w:val="28"/>
        </w:rPr>
      </w:pPr>
      <w:r w:rsidRPr="005C6932">
        <w:rPr>
          <w:rFonts w:ascii="Times New Roman" w:hAnsi="Times New Roman" w:cs="Times New Roman"/>
          <w:sz w:val="28"/>
          <w:szCs w:val="28"/>
        </w:rPr>
        <w:t>Принцип действия достаточно простой и одновременно изысканный – давление насоса продавлива</w:t>
      </w:r>
      <w:r w:rsidR="00FA3441">
        <w:rPr>
          <w:rFonts w:ascii="Times New Roman" w:hAnsi="Times New Roman" w:cs="Times New Roman"/>
          <w:sz w:val="28"/>
          <w:szCs w:val="28"/>
        </w:rPr>
        <w:t xml:space="preserve">ет капли через форсунки. </w:t>
      </w:r>
      <w:r w:rsidRPr="005C6932">
        <w:rPr>
          <w:rFonts w:ascii="Times New Roman" w:hAnsi="Times New Roman" w:cs="Times New Roman"/>
          <w:sz w:val="28"/>
          <w:szCs w:val="28"/>
        </w:rPr>
        <w:t xml:space="preserve">Под напором жидкость, </w:t>
      </w:r>
      <w:proofErr w:type="spellStart"/>
      <w:r w:rsidRPr="005C6932">
        <w:rPr>
          <w:rFonts w:ascii="Times New Roman" w:hAnsi="Times New Roman" w:cs="Times New Roman"/>
          <w:sz w:val="28"/>
          <w:szCs w:val="28"/>
        </w:rPr>
        <w:t>калевидно</w:t>
      </w:r>
      <w:proofErr w:type="spellEnd"/>
      <w:r w:rsidRPr="005C6932">
        <w:rPr>
          <w:rFonts w:ascii="Times New Roman" w:hAnsi="Times New Roman" w:cs="Times New Roman"/>
          <w:sz w:val="28"/>
          <w:szCs w:val="28"/>
        </w:rPr>
        <w:t xml:space="preserve"> стекает по прозрачным струнам.  Привлекательность атмосфере добавляет светодиодная подсветка разных оттенков.</w:t>
      </w:r>
    </w:p>
    <w:p w:rsidR="005C6932" w:rsidRDefault="005C6932" w:rsidP="005C69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2F98" w:rsidRDefault="00640851">
      <w:r>
        <w:pict>
          <v:shape id="_x0000_i1027" type="#_x0000_t75" style="width:301.8pt;height:298.8pt">
            <v:imagedata r:id="rId11" o:title="94616287_3727531_fontancr"/>
          </v:shape>
        </w:pict>
      </w:r>
    </w:p>
    <w:p w:rsidR="00497A3D" w:rsidRDefault="00497A3D"/>
    <w:p w:rsidR="00327BE6" w:rsidRPr="00C65E94" w:rsidRDefault="000F7B88">
      <w:pPr>
        <w:rPr>
          <w:rFonts w:ascii="Times New Roman" w:hAnsi="Times New Roman" w:cs="Times New Roman"/>
          <w:b/>
          <w:sz w:val="28"/>
        </w:rPr>
      </w:pPr>
      <w:r w:rsidRPr="00C65E94">
        <w:rPr>
          <w:rFonts w:ascii="Times New Roman" w:hAnsi="Times New Roman" w:cs="Times New Roman"/>
          <w:b/>
          <w:sz w:val="28"/>
        </w:rPr>
        <w:t>Баланс площадей</w:t>
      </w:r>
      <w:bookmarkStart w:id="0" w:name="_GoBack"/>
      <w:bookmarkEnd w:id="0"/>
    </w:p>
    <w:p w:rsidR="00327BE6" w:rsidRDefault="00187041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09ED9C7" wp14:editId="19159B23">
            <wp:extent cx="4220805" cy="2581910"/>
            <wp:effectExtent l="0" t="0" r="889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605" t="33034" r="28167" b="19954"/>
                    <a:stretch/>
                  </pic:blipFill>
                  <pic:spPr bwMode="auto">
                    <a:xfrm>
                      <a:off x="0" y="0"/>
                      <a:ext cx="4255438" cy="2603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E94" w:rsidRDefault="00C65E94">
      <w:pPr>
        <w:rPr>
          <w:rFonts w:ascii="Times New Roman" w:hAnsi="Times New Roman" w:cs="Times New Roman"/>
          <w:sz w:val="28"/>
        </w:rPr>
      </w:pPr>
    </w:p>
    <w:p w:rsidR="00327BE6" w:rsidRPr="00C65E94" w:rsidRDefault="00C65E9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Покрытие из гранит</w:t>
      </w:r>
      <w:r w:rsidR="00327BE6" w:rsidRPr="00C65E94">
        <w:rPr>
          <w:rFonts w:ascii="Times New Roman" w:hAnsi="Times New Roman" w:cs="Times New Roman"/>
          <w:b/>
          <w:sz w:val="28"/>
        </w:rPr>
        <w:t>ного отсева</w:t>
      </w:r>
    </w:p>
    <w:p w:rsidR="00497A3D" w:rsidRDefault="00327BE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CED3A4B" wp14:editId="63E2525E">
            <wp:extent cx="2941320" cy="26495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ca75b8f0f975b639745a38ed39eb4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119" cy="265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5A0" w:rsidRDefault="002705A0">
      <w:pPr>
        <w:rPr>
          <w:rFonts w:ascii="Times New Roman" w:hAnsi="Times New Roman" w:cs="Times New Roman"/>
          <w:sz w:val="28"/>
        </w:rPr>
      </w:pPr>
    </w:p>
    <w:p w:rsidR="00327BE6" w:rsidRPr="00C65E94" w:rsidRDefault="00327BE6">
      <w:pPr>
        <w:rPr>
          <w:rFonts w:ascii="Times New Roman" w:hAnsi="Times New Roman" w:cs="Times New Roman"/>
          <w:b/>
          <w:sz w:val="28"/>
        </w:rPr>
      </w:pPr>
      <w:r w:rsidRPr="00C65E94">
        <w:rPr>
          <w:rFonts w:ascii="Times New Roman" w:hAnsi="Times New Roman" w:cs="Times New Roman"/>
          <w:b/>
          <w:sz w:val="28"/>
        </w:rPr>
        <w:t>Рулонный газон</w:t>
      </w:r>
    </w:p>
    <w:p w:rsidR="00327BE6" w:rsidRDefault="00327BE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C7EDB8D" wp14:editId="29B9B6A5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azon_structure.jpg"/>
                    <pic:cNvPicPr/>
                  </pic:nvPicPr>
                  <pic:blipFill>
                    <a:blip r:embed="rId14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5A0" w:rsidRDefault="002705A0">
      <w:pPr>
        <w:rPr>
          <w:rFonts w:ascii="Times New Roman" w:hAnsi="Times New Roman" w:cs="Times New Roman"/>
          <w:sz w:val="28"/>
        </w:rPr>
      </w:pPr>
    </w:p>
    <w:p w:rsidR="002705A0" w:rsidRDefault="002705A0">
      <w:pPr>
        <w:rPr>
          <w:rFonts w:ascii="Times New Roman" w:hAnsi="Times New Roman" w:cs="Times New Roman"/>
          <w:sz w:val="28"/>
        </w:rPr>
      </w:pPr>
    </w:p>
    <w:p w:rsidR="002705A0" w:rsidRDefault="002705A0">
      <w:pPr>
        <w:rPr>
          <w:rFonts w:ascii="Times New Roman" w:hAnsi="Times New Roman" w:cs="Times New Roman"/>
          <w:sz w:val="28"/>
        </w:rPr>
      </w:pPr>
    </w:p>
    <w:p w:rsidR="002705A0" w:rsidRPr="002705A0" w:rsidRDefault="002705A0">
      <w:pPr>
        <w:rPr>
          <w:rFonts w:ascii="Times New Roman" w:hAnsi="Times New Roman" w:cs="Times New Roman"/>
          <w:b/>
          <w:sz w:val="28"/>
        </w:rPr>
      </w:pPr>
      <w:r w:rsidRPr="002705A0">
        <w:rPr>
          <w:rFonts w:ascii="Times New Roman" w:hAnsi="Times New Roman" w:cs="Times New Roman"/>
          <w:b/>
          <w:sz w:val="28"/>
        </w:rPr>
        <w:t>Дендрология</w:t>
      </w:r>
    </w:p>
    <w:p w:rsidR="009A257A" w:rsidRDefault="009A257A">
      <w:pPr>
        <w:rPr>
          <w:rFonts w:ascii="Times New Roman" w:hAnsi="Times New Roman" w:cs="Times New Roman"/>
          <w:sz w:val="28"/>
        </w:rPr>
      </w:pPr>
    </w:p>
    <w:p w:rsidR="009A257A" w:rsidRDefault="0064085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8" type="#_x0000_t75" style="width:367.8pt;height:260.4pt">
            <v:imagedata r:id="rId15" o:title="растения размеры акс"/>
          </v:shape>
        </w:pict>
      </w:r>
    </w:p>
    <w:p w:rsidR="0026773E" w:rsidRDefault="0026773E">
      <w:pPr>
        <w:rPr>
          <w:rFonts w:ascii="Times New Roman" w:hAnsi="Times New Roman" w:cs="Times New Roman"/>
          <w:sz w:val="28"/>
        </w:rPr>
      </w:pPr>
    </w:p>
    <w:p w:rsidR="002705A0" w:rsidRDefault="0026773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1950140"/>
            <wp:effectExtent l="0" t="0" r="3175" b="0"/>
            <wp:docPr id="8" name="Рисунок 8" descr="C:\Users\Пользователь\AppData\Local\Microsoft\Windows\INetCache\Content.Word\посадачные я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AppData\Local\Microsoft\Windows\INetCache\Content.Word\посадачные ям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73E" w:rsidRDefault="002705A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Растения подбирались устойчивые к климату проектируемой местности и пригодные для общественных пространств Санкт-Петербурга. </w:t>
      </w:r>
    </w:p>
    <w:p w:rsidR="002705A0" w:rsidRDefault="002705A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Растения</w:t>
      </w:r>
      <w:r w:rsidR="002B390C">
        <w:rPr>
          <w:rFonts w:ascii="Times New Roman" w:hAnsi="Times New Roman" w:cs="Times New Roman"/>
          <w:sz w:val="28"/>
        </w:rPr>
        <w:t xml:space="preserve"> на выставочной платформе</w:t>
      </w:r>
      <w:r>
        <w:rPr>
          <w:rFonts w:ascii="Times New Roman" w:hAnsi="Times New Roman" w:cs="Times New Roman"/>
          <w:sz w:val="28"/>
        </w:rPr>
        <w:t xml:space="preserve"> в контейнерах</w:t>
      </w:r>
      <w:r w:rsidR="002B390C">
        <w:rPr>
          <w:rFonts w:ascii="Times New Roman" w:hAnsi="Times New Roman" w:cs="Times New Roman"/>
          <w:sz w:val="28"/>
        </w:rPr>
        <w:t xml:space="preserve"> закапываются в посадочные ямы.</w:t>
      </w:r>
    </w:p>
    <w:p w:rsidR="00327BE6" w:rsidRPr="00497A3D" w:rsidRDefault="00327BE6">
      <w:pPr>
        <w:rPr>
          <w:rFonts w:ascii="Times New Roman" w:hAnsi="Times New Roman" w:cs="Times New Roman"/>
          <w:sz w:val="28"/>
        </w:rPr>
      </w:pPr>
    </w:p>
    <w:sectPr w:rsidR="00327BE6" w:rsidRPr="00497A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E80F57"/>
    <w:multiLevelType w:val="hybridMultilevel"/>
    <w:tmpl w:val="E8883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8A3"/>
    <w:rsid w:val="00064AA9"/>
    <w:rsid w:val="000F7B88"/>
    <w:rsid w:val="00180D7C"/>
    <w:rsid w:val="00187041"/>
    <w:rsid w:val="001C2585"/>
    <w:rsid w:val="0026773E"/>
    <w:rsid w:val="002705A0"/>
    <w:rsid w:val="002A298A"/>
    <w:rsid w:val="002B390C"/>
    <w:rsid w:val="00327BE6"/>
    <w:rsid w:val="0035718E"/>
    <w:rsid w:val="0046513C"/>
    <w:rsid w:val="00497A3D"/>
    <w:rsid w:val="00592F98"/>
    <w:rsid w:val="005C6932"/>
    <w:rsid w:val="00640851"/>
    <w:rsid w:val="008268A3"/>
    <w:rsid w:val="008513C8"/>
    <w:rsid w:val="009A257A"/>
    <w:rsid w:val="00B1398E"/>
    <w:rsid w:val="00B90548"/>
    <w:rsid w:val="00C65E94"/>
    <w:rsid w:val="00ED5153"/>
    <w:rsid w:val="00FA3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48211F-12E4-4F69-8CB1-55AA3E320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7A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</Pages>
  <Words>167</Words>
  <Characters>952</Characters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Пользователь</cp:lastModifiedBy>
  <cp:revision>18</cp:revision>
  <dcterms:created xsi:type="dcterms:W3CDTF">2021-02-20T08:03:00Z</dcterms:created>
  <dcterms:modified xsi:type="dcterms:W3CDTF">2021-02-24T08:57:00Z</dcterms:modified>
</cp:coreProperties>
</file>