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6499C" w14:textId="77777777" w:rsidR="00B1665F" w:rsidRDefault="00B1665F" w:rsidP="00B166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Конкурсный проект</w:t>
      </w:r>
    </w:p>
    <w:p w14:paraId="25A2AFB4" w14:textId="77777777" w:rsidR="00B1665F" w:rsidRDefault="00B1665F" w:rsidP="00B1665F">
      <w:pPr>
        <w:jc w:val="center"/>
        <w:rPr>
          <w:rFonts w:ascii="Caveat" w:eastAsia="Caveat" w:hAnsi="Caveat" w:cs="Caveat"/>
          <w:sz w:val="32"/>
          <w:szCs w:val="32"/>
        </w:rPr>
      </w:pPr>
      <w:r>
        <w:rPr>
          <w:rFonts w:ascii="Caveat" w:eastAsia="Caveat" w:hAnsi="Caveat" w:cs="Caveat"/>
          <w:sz w:val="32"/>
          <w:szCs w:val="32"/>
        </w:rPr>
        <w:t>«</w:t>
      </w:r>
      <w:r>
        <w:rPr>
          <w:rFonts w:ascii="Cambria" w:eastAsia="Cambria" w:hAnsi="Cambria" w:cs="Cambria"/>
          <w:sz w:val="32"/>
          <w:szCs w:val="32"/>
        </w:rPr>
        <w:t>Сад</w:t>
      </w:r>
      <w:r>
        <w:rPr>
          <w:rFonts w:ascii="Caveat" w:eastAsia="Caveat" w:hAnsi="Caveat" w:cs="Caveat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>для</w:t>
      </w:r>
      <w:r>
        <w:rPr>
          <w:rFonts w:ascii="Caveat" w:eastAsia="Caveat" w:hAnsi="Caveat" w:cs="Caveat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>королевы</w:t>
      </w:r>
      <w:r>
        <w:rPr>
          <w:rFonts w:ascii="Caveat" w:eastAsia="Caveat" w:hAnsi="Caveat" w:cs="Caveat"/>
          <w:sz w:val="32"/>
          <w:szCs w:val="32"/>
        </w:rPr>
        <w:t>»</w:t>
      </w:r>
    </w:p>
    <w:p w14:paraId="0F040952" w14:textId="77777777" w:rsidR="00B1665F" w:rsidRDefault="00B1665F" w:rsidP="00B1665F">
      <w:pPr>
        <w:ind w:firstLine="284"/>
        <w:jc w:val="center"/>
        <w:rPr>
          <w:rFonts w:ascii="Cambria" w:eastAsia="Cambria" w:hAnsi="Cambria" w:cs="Cambria"/>
          <w:sz w:val="24"/>
          <w:szCs w:val="24"/>
        </w:rPr>
      </w:pPr>
    </w:p>
    <w:p w14:paraId="43513454" w14:textId="7386A20F" w:rsidR="00B1665F" w:rsidRDefault="00B1665F" w:rsidP="00B1665F">
      <w:pPr>
        <w:ind w:firstLine="284"/>
        <w:jc w:val="center"/>
        <w:rPr>
          <w:rFonts w:ascii="Caveat" w:eastAsia="Caveat" w:hAnsi="Caveat" w:cs="Caveat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А</w:t>
      </w:r>
      <w:r>
        <w:rPr>
          <w:rFonts w:ascii="Caveat" w:eastAsia="Caveat" w:hAnsi="Caveat" w:cs="Caveat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правда</w:t>
      </w:r>
      <w:r>
        <w:rPr>
          <w:rFonts w:ascii="Caveat" w:eastAsia="Caveat" w:hAnsi="Caveat" w:cs="Caveat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ли</w:t>
      </w:r>
      <w:r>
        <w:rPr>
          <w:rFonts w:ascii="Caveat" w:eastAsia="Caveat" w:hAnsi="Caveat" w:cs="Caveat"/>
          <w:sz w:val="24"/>
          <w:szCs w:val="24"/>
        </w:rPr>
        <w:t xml:space="preserve">, </w:t>
      </w:r>
      <w:r>
        <w:rPr>
          <w:rFonts w:ascii="Cambria" w:eastAsia="Cambria" w:hAnsi="Cambria" w:cs="Cambria"/>
          <w:sz w:val="24"/>
          <w:szCs w:val="24"/>
        </w:rPr>
        <w:t>что</w:t>
      </w:r>
      <w:r>
        <w:rPr>
          <w:rFonts w:ascii="Caveat" w:eastAsia="Caveat" w:hAnsi="Caveat" w:cs="Caveat"/>
          <w:sz w:val="24"/>
          <w:szCs w:val="24"/>
        </w:rPr>
        <w:t xml:space="preserve"> «</w:t>
      </w:r>
      <w:r>
        <w:rPr>
          <w:rFonts w:ascii="Cambria" w:eastAsia="Cambria" w:hAnsi="Cambria" w:cs="Cambria"/>
          <w:sz w:val="24"/>
          <w:szCs w:val="24"/>
        </w:rPr>
        <w:t>Арифметика</w:t>
      </w:r>
      <w:r>
        <w:rPr>
          <w:rFonts w:ascii="Caveat" w:eastAsia="Caveat" w:hAnsi="Caveat" w:cs="Caveat"/>
          <w:sz w:val="24"/>
          <w:szCs w:val="24"/>
        </w:rPr>
        <w:t xml:space="preserve"> – </w:t>
      </w:r>
      <w:r>
        <w:rPr>
          <w:rFonts w:ascii="Cambria" w:eastAsia="Cambria" w:hAnsi="Cambria" w:cs="Cambria"/>
          <w:sz w:val="24"/>
          <w:szCs w:val="24"/>
        </w:rPr>
        <w:t>королева</w:t>
      </w:r>
      <w:r>
        <w:rPr>
          <w:rFonts w:ascii="Caveat" w:eastAsia="Caveat" w:hAnsi="Caveat" w:cs="Caveat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наук</w:t>
      </w:r>
      <w:r>
        <w:rPr>
          <w:rFonts w:ascii="Caveat" w:eastAsia="Caveat" w:hAnsi="Caveat" w:cs="Caveat"/>
          <w:sz w:val="24"/>
          <w:szCs w:val="24"/>
        </w:rPr>
        <w:t xml:space="preserve">!», </w:t>
      </w:r>
      <w:r>
        <w:rPr>
          <w:rFonts w:ascii="Cambria" w:eastAsia="Cambria" w:hAnsi="Cambria" w:cs="Cambria"/>
          <w:sz w:val="24"/>
          <w:szCs w:val="24"/>
        </w:rPr>
        <w:t>как</w:t>
      </w:r>
      <w:r>
        <w:rPr>
          <w:rFonts w:ascii="Caveat" w:eastAsia="Caveat" w:hAnsi="Caveat" w:cs="Caveat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сказал</w:t>
      </w:r>
      <w:r>
        <w:rPr>
          <w:rFonts w:ascii="Caveat" w:eastAsia="Caveat" w:hAnsi="Caveat" w:cs="Caveat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Карл</w:t>
      </w:r>
      <w:r>
        <w:rPr>
          <w:rFonts w:ascii="Caveat" w:eastAsia="Caveat" w:hAnsi="Caveat" w:cs="Caveat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Гаусс</w:t>
      </w:r>
      <w:r>
        <w:rPr>
          <w:rFonts w:ascii="Caveat" w:eastAsia="Caveat" w:hAnsi="Caveat" w:cs="Caveat"/>
          <w:sz w:val="24"/>
          <w:szCs w:val="24"/>
        </w:rPr>
        <w:t xml:space="preserve">. </w:t>
      </w:r>
      <w:r>
        <w:rPr>
          <w:rFonts w:ascii="Cambria" w:eastAsia="Cambria" w:hAnsi="Cambria" w:cs="Cambria"/>
          <w:sz w:val="24"/>
          <w:szCs w:val="24"/>
        </w:rPr>
        <w:t>Предлагаю</w:t>
      </w:r>
      <w:r>
        <w:rPr>
          <w:rFonts w:ascii="Caveat" w:eastAsia="Caveat" w:hAnsi="Caveat" w:cs="Caveat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пофантазировать</w:t>
      </w:r>
      <w:r>
        <w:rPr>
          <w:rFonts w:ascii="Caveat" w:eastAsia="Caveat" w:hAnsi="Caveat" w:cs="Caveat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на</w:t>
      </w:r>
      <w:r>
        <w:rPr>
          <w:rFonts w:ascii="Caveat" w:eastAsia="Caveat" w:hAnsi="Caveat" w:cs="Caveat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эту</w:t>
      </w:r>
      <w:r>
        <w:rPr>
          <w:rFonts w:ascii="Caveat" w:eastAsia="Caveat" w:hAnsi="Caveat" w:cs="Caveat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тему</w:t>
      </w:r>
      <w:r>
        <w:rPr>
          <w:rFonts w:ascii="Caveat" w:eastAsia="Caveat" w:hAnsi="Caveat" w:cs="Caveat"/>
          <w:sz w:val="24"/>
          <w:szCs w:val="24"/>
        </w:rPr>
        <w:t xml:space="preserve">, </w:t>
      </w:r>
      <w:r>
        <w:rPr>
          <w:rFonts w:ascii="Cambria" w:eastAsia="Cambria" w:hAnsi="Cambria" w:cs="Cambria"/>
          <w:sz w:val="24"/>
          <w:szCs w:val="24"/>
        </w:rPr>
        <w:t>и</w:t>
      </w:r>
      <w:r>
        <w:rPr>
          <w:rFonts w:ascii="Caveat" w:eastAsia="Caveat" w:hAnsi="Caveat" w:cs="Caveat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рассмотреть</w:t>
      </w:r>
      <w:r>
        <w:rPr>
          <w:rFonts w:ascii="Caveat" w:eastAsia="Caveat" w:hAnsi="Caveat" w:cs="Caveat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Королеву и ее сад</w:t>
      </w:r>
      <w:r>
        <w:rPr>
          <w:rFonts w:ascii="Caveat" w:eastAsia="Caveat" w:hAnsi="Caveat" w:cs="Caveat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поближе</w:t>
      </w:r>
      <w:r>
        <w:rPr>
          <w:rFonts w:ascii="Caveat" w:eastAsia="Caveat" w:hAnsi="Caveat" w:cs="Caveat"/>
          <w:sz w:val="24"/>
          <w:szCs w:val="24"/>
        </w:rPr>
        <w:t>…</w:t>
      </w:r>
    </w:p>
    <w:p w14:paraId="1D5158DA" w14:textId="77777777" w:rsidR="00B1665F" w:rsidRDefault="00B1665F" w:rsidP="00B1665F">
      <w:pPr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2D0B542" wp14:editId="0BC67587">
            <wp:extent cx="4762500" cy="257175"/>
            <wp:effectExtent l="0" t="0" r="0" b="0"/>
            <wp:docPr id="6" name="image6.png" descr="Фон картинки фото рисунки: Разделитель для текста изящный скачат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Фон картинки фото рисунки: Разделитель для текста изящный скачать"/>
                    <pic:cNvPicPr preferRelativeResize="0"/>
                  </pic:nvPicPr>
                  <pic:blipFill>
                    <a:blip r:embed="rId4"/>
                    <a:srcRect t="45455" b="4577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CA70F8" w14:textId="77777777" w:rsidR="00B1665F" w:rsidRDefault="00B1665F" w:rsidP="00B1665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Каждой королеве положено иметь свой сад!  Но наша Королева натура непростая, у нее все должно быть точно, никаких ЕСЛИ. Конечно, порой она бывает непредсказуема, но при этом отлично сложена.</w:t>
      </w:r>
    </w:p>
    <w:p w14:paraId="755CC8C3" w14:textId="77777777" w:rsidR="00B1665F" w:rsidRDefault="00B1665F" w:rsidP="00B1665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Сад — это отражение Ее внутреннего мира, все в нем по правилам. При всей своей точности сад не лишен и таинственности, загадки.  В нем нежные бордюры из ковыля обволакивают облаком безмятежности; строгие вертикали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вейника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задают ритм, а яркие вкрапления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императы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добавляют красок. </w:t>
      </w:r>
    </w:p>
    <w:p w14:paraId="038EC58C" w14:textId="77777777" w:rsidR="00B1665F" w:rsidRDefault="00B1665F" w:rsidP="00B1665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Дорога приведет вас к трону. Если Вы еще не уверены в себе, присядьте на ступени, подумайте, а все ли в решении вопросов было верно? И вот только вы уже готовы сказать ответ, как кто-то врывается с криком (да таким, что птицы взлетели ввысь):</w:t>
      </w:r>
    </w:p>
    <w:p w14:paraId="173D4422" w14:textId="77777777" w:rsidR="00B1665F" w:rsidRDefault="00B1665F" w:rsidP="00B1665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«А где же Королева, почему ее трон пуст?!»</w:t>
      </w:r>
    </w:p>
    <w:p w14:paraId="246B8FA4" w14:textId="77777777" w:rsidR="00B1665F" w:rsidRDefault="00B1665F" w:rsidP="00B1665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 все поняв, спокойно привстанете, подойдете чуть ближе к трону и скажите: </w:t>
      </w:r>
    </w:p>
    <w:p w14:paraId="4D723E66" w14:textId="77777777" w:rsidR="00B1665F" w:rsidRDefault="00B1665F" w:rsidP="00B1665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«Оглянитесь!» – ОНА повсюду…</w:t>
      </w:r>
    </w:p>
    <w:p w14:paraId="75BA25BC" w14:textId="77777777" w:rsidR="00B1665F" w:rsidRDefault="00B1665F"/>
    <w:sectPr w:rsidR="00B1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veat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5F"/>
    <w:rsid w:val="00B1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B240"/>
  <w15:chartTrackingRefBased/>
  <w15:docId w15:val="{F8CD6E72-848D-4291-A62C-A4D43CE2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65F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Мойоптовик Анастасия</dc:creator>
  <cp:keywords/>
  <dc:description/>
  <cp:lastModifiedBy>Мойоптовик Анастасия</cp:lastModifiedBy>
  <cp:revision>1</cp:revision>
  <dcterms:created xsi:type="dcterms:W3CDTF">2021-01-13T09:21:00Z</dcterms:created>
  <dcterms:modified xsi:type="dcterms:W3CDTF">2021-01-13T09:23:00Z</dcterms:modified>
</cp:coreProperties>
</file>