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3D" w:rsidRDefault="00C10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сада на тему «Сон в летнюю ночь»</w:t>
      </w:r>
    </w:p>
    <w:p w:rsidR="00000000" w:rsidRDefault="004A07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</w:t>
      </w:r>
      <w:r w:rsidR="00C1003D">
        <w:rPr>
          <w:rFonts w:ascii="Times New Roman" w:hAnsi="Times New Roman" w:cs="Times New Roman"/>
          <w:sz w:val="28"/>
          <w:szCs w:val="28"/>
        </w:rPr>
        <w:t>епция Исламского сада «1000 и 1 ночь»</w:t>
      </w:r>
    </w:p>
    <w:p w:rsidR="00000000" w:rsidRDefault="004A0757">
      <w:pPr>
        <w:widowControl w:val="0"/>
        <w:autoSpaceDE w:val="0"/>
        <w:autoSpaceDN w:val="0"/>
        <w:adjustRightInd w:val="0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Исламские сады таят в себе знаменитые восточные сказки, что тысячу и одну ночь повествовала прекрасная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Шахерезада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жестокому правителю. Каждая история опиралась на мифологию и мудрость прошлого поколения, несла в себе сл</w:t>
      </w:r>
      <w:r>
        <w:rPr>
          <w:rFonts w:ascii="Times New Roman" w:hAnsi="Times New Roman" w:cs="Times New Roman"/>
          <w:sz w:val="28"/>
          <w:szCs w:val="28"/>
        </w:rPr>
        <w:t xml:space="preserve">ожность взаимоотношений разных слоёв общества, описывала одновременно и бедность, и  богатство исламского сада. </w:t>
      </w:r>
    </w:p>
    <w:p w:rsidR="00000000" w:rsidRDefault="004A0757">
      <w:pPr>
        <w:widowControl w:val="0"/>
        <w:autoSpaceDE w:val="0"/>
        <w:autoSpaceDN w:val="0"/>
        <w:adjustRightInd w:val="0"/>
        <w:ind w:firstLine="70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Идея исламского сада складывается на традициях: журчащая вода в центральной чаше в форме звезды, узорчатая плитка вокруг, сочетания холодных от</w:t>
      </w:r>
      <w:r>
        <w:rPr>
          <w:rFonts w:ascii="Times New Roman" w:hAnsi="Times New Roman" w:cs="Times New Roman"/>
          <w:sz w:val="28"/>
          <w:szCs w:val="28"/>
        </w:rPr>
        <w:t xml:space="preserve">тенков прохладной фантастической ночи и тёплых огненных цветов жаркого дня, симметрия композиции,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облиствлённые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листьями винограда арки и аккуратные ограждения; создающие тень, пышные ивы, а ночью - романтичный свет фонарей на деревьях и подсветка воды.</w:t>
      </w:r>
      <w:proofErr w:type="gramEnd"/>
    </w:p>
    <w:p w:rsidR="00000000" w:rsidRDefault="004A0757">
      <w:pPr>
        <w:widowControl w:val="0"/>
        <w:autoSpaceDE w:val="0"/>
        <w:autoSpaceDN w:val="0"/>
        <w:adjustRightInd w:val="0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итончайшая голубая роспись традиционно, как в исламе, имеет ажурные лозы и листья. По ним и ступает человек. Роспись привлекает взгляд на долгое время, звезда фонтана посередине - словно центр Вселенной, некое божество. Вдобавок, журчит вода, что была стол</w:t>
      </w:r>
      <w:r>
        <w:rPr>
          <w:rFonts w:ascii="Times New Roman" w:hAnsi="Times New Roman" w:cs="Times New Roman"/>
          <w:sz w:val="28"/>
          <w:szCs w:val="28"/>
        </w:rPr>
        <w:t xml:space="preserve">ь драгоценна в стародавние времена. Ночью холодные оттенки узоров темнеют, а чаша подсвечивается - начинается новая сказка, но одного и того же сборника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Шахерезады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4A0757">
      <w:pPr>
        <w:widowControl w:val="0"/>
        <w:autoSpaceDE w:val="0"/>
        <w:autoSpaceDN w:val="0"/>
        <w:adjustRightInd w:val="0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Днём ивы заботливо прикрывают от жарких солнечных лучей гостей сада и выделяются в окружени</w:t>
      </w:r>
      <w:r>
        <w:rPr>
          <w:rFonts w:ascii="Times New Roman" w:hAnsi="Times New Roman" w:cs="Times New Roman"/>
          <w:sz w:val="28"/>
          <w:szCs w:val="28"/>
        </w:rPr>
        <w:t>и крошечных ярких полей цветов. Плавные линии деревьев лёгкие и являются единой композицией с линиями на плитке. Ночью прекрасные солитеры подсвечиваются огнями фонарей, а изящные ветви и колосья злаков под ними будто танцуют в порывах ветерка, создавая жи</w:t>
      </w:r>
      <w:r>
        <w:rPr>
          <w:rFonts w:ascii="Times New Roman" w:hAnsi="Times New Roman" w:cs="Times New Roman"/>
          <w:sz w:val="28"/>
          <w:szCs w:val="28"/>
        </w:rPr>
        <w:t xml:space="preserve">вые тени таинственных существ из сказок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Шахерезады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757" w:rsidRPr="00C1003D" w:rsidRDefault="004A0757">
      <w:pPr>
        <w:widowControl w:val="0"/>
        <w:autoSpaceDE w:val="0"/>
        <w:autoSpaceDN w:val="0"/>
        <w:adjustRightInd w:val="0"/>
        <w:ind w:firstLine="500"/>
        <w:rPr>
          <w:rFonts w:ascii="Calibri" w:hAnsi="Calibri" w:cs="Calibri"/>
        </w:rPr>
      </w:pPr>
    </w:p>
    <w:sectPr w:rsidR="004A0757" w:rsidRPr="00C1003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1003D"/>
    <w:rsid w:val="004A0757"/>
    <w:rsid w:val="00C1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2022-03-09T18:03:00Z</dcterms:created>
  <dcterms:modified xsi:type="dcterms:W3CDTF">2022-03-09T18:03:00Z</dcterms:modified>
</cp:coreProperties>
</file>