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94"/>
        <w:gridCol w:w="2417"/>
        <w:gridCol w:w="1607"/>
        <w:gridCol w:w="1301"/>
        <w:gridCol w:w="1305"/>
        <w:gridCol w:w="2220"/>
      </w:tblGrid>
      <w:tr>
        <w:trPr>
          <w:trHeight w:val="1080" w:hRule="atLeast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widowControl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widowControl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Примечания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widowControl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Кол-во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widowControl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Ед. изм.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Ориентировочная</w:t>
            </w:r>
          </w:p>
          <w:p>
            <w:pPr>
              <w:pStyle w:val="Normal"/>
              <w:widowControl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стоимость, руб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  <w:u w:val="none"/>
              </w:rPr>
              <w:t xml:space="preserve"> </w:t>
            </w:r>
            <w:hyperlink r:id="rId2">
              <w:r>
                <w:rPr>
                  <w:rStyle w:val="Style13"/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3A3A3A"/>
                  <w:spacing w:val="0"/>
                  <w:sz w:val="21"/>
                  <w:szCs w:val="21"/>
                  <w:highlight w:val="white"/>
                  <w:u w:val="none"/>
                </w:rPr>
                <w:t>ПЛЮЩ ОБЫКНОВЕННЫЙ BIALYSTOK</w:t>
              </w:r>
            </w:hyperlink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шт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2240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Папоротник (Polypodiophyta)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чистоуст королевский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1832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widowControl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Овсяница (лат. Festuca)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2835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widowControl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52A2F"/>
                <w:spacing w:val="0"/>
                <w:sz w:val="24"/>
                <w:szCs w:val="24"/>
              </w:rPr>
              <w:t>Флокс метельчатый Мисс Мэри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Monstera Dziurawa Deliciosa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1353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Осока Морроу Variegata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504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Камыш Озёрный (Schoenoplēctus lacūstris)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6525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Доставка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растений</w:t>
            </w:r>
          </w:p>
          <w:p>
            <w:pPr>
              <w:pStyle w:val="Style19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widowControl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Устройство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пешеходного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покрытия</w:t>
            </w:r>
          </w:p>
          <w:p>
            <w:pPr>
              <w:pStyle w:val="Style19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Даллакора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кв.м.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15000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Устройство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коробов для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растений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Даллакора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кв.м.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30000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Устройство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водной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поверхности и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двух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водопадов</w:t>
            </w:r>
          </w:p>
          <w:p>
            <w:pPr>
              <w:pStyle w:val="Style19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кв.м.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120000</w:t>
            </w:r>
          </w:p>
        </w:tc>
      </w:tr>
      <w:tr>
        <w:trPr>
          <w:trHeight w:val="1018" w:hRule="atLeast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Устройство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коробов для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водопадов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Даллакора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30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кв.м.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35000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Скамья садовая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дерево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13000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Доставка материалов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20000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Монтаж сада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150000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Демонтаж сада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75000</w:t>
            </w:r>
          </w:p>
        </w:tc>
      </w:tr>
      <w:tr>
        <w:trPr/>
        <w:tc>
          <w:tcPr>
            <w:tcW w:w="7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435370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i w:val="false"/>
      <w:caps w:val="false"/>
      <w:smallCaps w:val="false"/>
      <w:color w:val="3A3A3A"/>
      <w:spacing w:val="0"/>
      <w:sz w:val="24"/>
      <w:szCs w:val="24"/>
      <w:highlight w:val="white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oronezh.vsesorta.ru/catalog/plants/p/plyushch-obyknovennyy-bialystok_874286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LibreOffice/6.1.0.3$Windows_x86 LibreOffice_project/efb621ed25068d70781dc026f7e9c5187a4decd1</Application>
  <Pages>2</Pages>
  <Words>123</Words>
  <Characters>655</Characters>
  <CharactersWithSpaces>691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2022-02-25T12:04:26Z</dcterms:created>
  <dc:creator/>
  <dc:description/>
  <dc:language>ru-RU</dc:language>
  <cp:lastModifiedBy/>
  <dcterms:modified xsi:type="dcterms:W3CDTF">2022-03-11T00:36:39Z</dcterms:modified>
  <cp:revision>4</cp:revision>
  <dc:subject/>
  <dc:title/>
</cp:coreProperties>
</file>