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AF993" w14:textId="77777777" w:rsidR="004C055F" w:rsidRPr="00F36A57" w:rsidRDefault="004C055F" w:rsidP="004C055F">
      <w:pPr>
        <w:spacing w:after="240"/>
        <w:jc w:val="both"/>
        <w:rPr>
          <w:rFonts w:ascii="Arial" w:hAnsi="Arial" w:cs="Arial"/>
          <w:b/>
          <w:bCs/>
        </w:rPr>
      </w:pPr>
      <w:r w:rsidRPr="00F36A57">
        <w:rPr>
          <w:rFonts w:ascii="Arial" w:hAnsi="Arial" w:cs="Arial"/>
          <w:b/>
          <w:bCs/>
        </w:rPr>
        <w:t>САД «НА ЗАКАТЕ ЛЕТА»</w:t>
      </w:r>
    </w:p>
    <w:p w14:paraId="1A954190" w14:textId="77777777" w:rsidR="004C055F" w:rsidRPr="00F36A57" w:rsidRDefault="004C055F" w:rsidP="004C055F">
      <w:pPr>
        <w:jc w:val="both"/>
        <w:rPr>
          <w:rFonts w:ascii="Arial" w:hAnsi="Arial" w:cs="Arial"/>
          <w:sz w:val="20"/>
          <w:szCs w:val="20"/>
        </w:rPr>
      </w:pPr>
      <w:r w:rsidRPr="00F36A57">
        <w:rPr>
          <w:rFonts w:ascii="Arial" w:hAnsi="Arial" w:cs="Arial"/>
          <w:sz w:val="20"/>
          <w:szCs w:val="20"/>
        </w:rPr>
        <w:t>Бабье лето – это такая чудесная золотая пора, когда есть возможность вновь окунуться в воспоминания прошедшего лета: увидеть алые краски заката, ощутить дуновение теплого ветерка, заставляющего оживать все вокруг – вот умиротворяюще колышутся метелки злаков, гладь воды покрывается мелкой рябью и так и манит посидеть подольше, надышаться вдоволь теплым чистым воздухом, запастись силами и энергией перед предстоящей зимой. Но все меняется: на смену теплу приходит холод, на смену свету приходит тьма, однако и в этих моментах есть очень много ценного для человеческой души…</w:t>
      </w:r>
    </w:p>
    <w:p w14:paraId="6B00FDE3" w14:textId="77777777" w:rsidR="004C055F" w:rsidRPr="00F36A57" w:rsidRDefault="004C055F" w:rsidP="004C055F">
      <w:pPr>
        <w:jc w:val="both"/>
        <w:rPr>
          <w:rFonts w:ascii="Arial" w:hAnsi="Arial" w:cs="Arial"/>
          <w:sz w:val="20"/>
          <w:szCs w:val="20"/>
        </w:rPr>
      </w:pPr>
      <w:r w:rsidRPr="00F36A57">
        <w:rPr>
          <w:rFonts w:ascii="Arial" w:hAnsi="Arial" w:cs="Arial"/>
          <w:sz w:val="20"/>
          <w:szCs w:val="20"/>
        </w:rPr>
        <w:t xml:space="preserve">Именно эта мысль и легла в основу концепции сада «На закате лета»: </w:t>
      </w:r>
    </w:p>
    <w:p w14:paraId="2018DFBC" w14:textId="12093F6F" w:rsidR="004C055F" w:rsidRPr="00F36A57" w:rsidRDefault="004C055F" w:rsidP="004C055F">
      <w:pPr>
        <w:jc w:val="both"/>
        <w:rPr>
          <w:rFonts w:ascii="Arial" w:hAnsi="Arial" w:cs="Arial"/>
          <w:sz w:val="20"/>
          <w:szCs w:val="20"/>
        </w:rPr>
      </w:pPr>
      <w:r w:rsidRPr="00F36A57">
        <w:rPr>
          <w:rFonts w:ascii="Arial" w:hAnsi="Arial" w:cs="Arial"/>
          <w:sz w:val="20"/>
          <w:szCs w:val="20"/>
        </w:rPr>
        <w:t>Прообразом для схемы планировочного решения стал знак баланса и гармонии Инь</w:t>
      </w:r>
      <w:r w:rsidR="000C4922">
        <w:rPr>
          <w:rFonts w:ascii="Arial" w:hAnsi="Arial" w:cs="Arial"/>
          <w:sz w:val="20"/>
          <w:szCs w:val="20"/>
        </w:rPr>
        <w:t>-</w:t>
      </w:r>
      <w:r w:rsidRPr="00F36A57">
        <w:rPr>
          <w:rFonts w:ascii="Arial" w:hAnsi="Arial" w:cs="Arial"/>
          <w:sz w:val="20"/>
          <w:szCs w:val="20"/>
        </w:rPr>
        <w:t>Ян, являющийся символом непрерывных перемен и олицетворяющий</w:t>
      </w:r>
      <w:r w:rsidRPr="00383CB9">
        <w:rPr>
          <w:rFonts w:ascii="Arial" w:hAnsi="Arial" w:cs="Arial"/>
          <w:color w:val="202122"/>
          <w:sz w:val="20"/>
          <w:szCs w:val="20"/>
        </w:rPr>
        <w:t> </w:t>
      </w:r>
      <w:r w:rsidRPr="00F36A57">
        <w:rPr>
          <w:rFonts w:ascii="Arial" w:hAnsi="Arial" w:cs="Arial"/>
          <w:sz w:val="20"/>
          <w:szCs w:val="20"/>
        </w:rPr>
        <w:t>взаимодействие крайних противоположностей: света и тьмы, дня и ночи, солнца и луны, неба и земли, жары и холода, положительного и отрицательного…</w:t>
      </w:r>
    </w:p>
    <w:p w14:paraId="754BE2EB" w14:textId="518B88E8" w:rsidR="004C055F" w:rsidRPr="00F36A57" w:rsidRDefault="004C055F" w:rsidP="004C055F">
      <w:pPr>
        <w:jc w:val="both"/>
        <w:rPr>
          <w:rFonts w:ascii="Arial" w:hAnsi="Arial" w:cs="Arial"/>
          <w:sz w:val="20"/>
          <w:szCs w:val="20"/>
        </w:rPr>
      </w:pPr>
      <w:r w:rsidRPr="00F36A57">
        <w:rPr>
          <w:rFonts w:ascii="Arial" w:hAnsi="Arial" w:cs="Arial"/>
          <w:sz w:val="20"/>
          <w:szCs w:val="20"/>
        </w:rPr>
        <w:t>Взаимодействие и борьба Инь</w:t>
      </w:r>
      <w:r w:rsidR="000C4922">
        <w:rPr>
          <w:rFonts w:ascii="Arial" w:hAnsi="Arial" w:cs="Arial"/>
          <w:sz w:val="20"/>
          <w:szCs w:val="20"/>
        </w:rPr>
        <w:t>-</w:t>
      </w:r>
      <w:r w:rsidRPr="00F36A57">
        <w:rPr>
          <w:rFonts w:ascii="Arial" w:hAnsi="Arial" w:cs="Arial"/>
          <w:sz w:val="20"/>
          <w:szCs w:val="20"/>
        </w:rPr>
        <w:t xml:space="preserve">Ян порождают пять стихий (первоэлементов) – воду, огонь, дерево, металл и землю – пять фаз превращений, или пять энергий, из которых возникает все многообразие материального мира и которые определяют ход природных явлений. Это проявление всего происходящего рассматривается как цикличный процесс, бесконечное рождение и умирание, поскольку все, достигнув свой высшей стадии, превращается в свою противоположность. </w:t>
      </w:r>
    </w:p>
    <w:p w14:paraId="7B4D5757" w14:textId="77777777" w:rsidR="004C055F" w:rsidRPr="00F36A57" w:rsidRDefault="004C055F" w:rsidP="004C055F">
      <w:pPr>
        <w:jc w:val="both"/>
        <w:rPr>
          <w:rFonts w:ascii="Arial" w:hAnsi="Arial" w:cs="Arial"/>
          <w:sz w:val="20"/>
          <w:szCs w:val="20"/>
        </w:rPr>
      </w:pPr>
      <w:r w:rsidRPr="00F36A57">
        <w:rPr>
          <w:rFonts w:ascii="Arial" w:hAnsi="Arial" w:cs="Arial"/>
          <w:sz w:val="20"/>
          <w:szCs w:val="20"/>
        </w:rPr>
        <w:t>Пять стихий находятся в постоянном движении и гармонии, взаимном порождении (вода порождает дерево, дерево — огонь, огонь — землю, земля — металл, а металл — воду) и взаимном преодолении (вода тушит огонь, огонь плавит металл, металл разрушает дерево, дерево — землю, а земля засыпает воду).</w:t>
      </w:r>
    </w:p>
    <w:p w14:paraId="611C9C1D" w14:textId="77777777" w:rsidR="004C055F" w:rsidRPr="00F36A57" w:rsidRDefault="004C055F" w:rsidP="004C055F">
      <w:pPr>
        <w:jc w:val="both"/>
        <w:rPr>
          <w:rFonts w:ascii="Arial" w:hAnsi="Arial" w:cs="Arial"/>
          <w:sz w:val="20"/>
          <w:szCs w:val="20"/>
        </w:rPr>
      </w:pPr>
      <w:r w:rsidRPr="00F36A57">
        <w:rPr>
          <w:rFonts w:ascii="Arial" w:hAnsi="Arial" w:cs="Arial"/>
          <w:sz w:val="20"/>
          <w:szCs w:val="20"/>
        </w:rPr>
        <w:t>Конечно же каждый из этих пяти элементов нашел свое место и в нашем саду, наполнив тем самым этот сад особенной энергией – энергией природы.</w:t>
      </w:r>
    </w:p>
    <w:p w14:paraId="219DF9F3" w14:textId="4C456D02" w:rsidR="004C055F" w:rsidRPr="00F36A57" w:rsidRDefault="004C055F" w:rsidP="004C055F">
      <w:pPr>
        <w:pStyle w:val="a7"/>
        <w:spacing w:before="120" w:beforeAutospacing="0" w:after="120" w:afterAutospacing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F36A57">
        <w:rPr>
          <w:rFonts w:ascii="Arial" w:eastAsiaTheme="minorHAnsi" w:hAnsi="Arial" w:cs="Arial"/>
          <w:sz w:val="20"/>
          <w:szCs w:val="20"/>
          <w:lang w:eastAsia="en-US"/>
        </w:rPr>
        <w:t>Следуя концепции Инь</w:t>
      </w:r>
      <w:r w:rsidR="000C4922">
        <w:rPr>
          <w:rFonts w:ascii="Arial" w:eastAsiaTheme="minorHAnsi" w:hAnsi="Arial" w:cs="Arial"/>
          <w:sz w:val="20"/>
          <w:szCs w:val="20"/>
          <w:lang w:eastAsia="en-US"/>
        </w:rPr>
        <w:t>-</w:t>
      </w:r>
      <w:r w:rsidRPr="00F36A57">
        <w:rPr>
          <w:rFonts w:ascii="Arial" w:eastAsiaTheme="minorHAnsi" w:hAnsi="Arial" w:cs="Arial"/>
          <w:sz w:val="20"/>
          <w:szCs w:val="20"/>
          <w:lang w:eastAsia="en-US"/>
        </w:rPr>
        <w:t xml:space="preserve">Ян, мы сознательно не стали наполнять сад большим ассортиментом растений, </w:t>
      </w:r>
      <w:proofErr w:type="spellStart"/>
      <w:r w:rsidRPr="00F36A57">
        <w:rPr>
          <w:rFonts w:ascii="Arial" w:eastAsiaTheme="minorHAnsi" w:hAnsi="Arial" w:cs="Arial"/>
          <w:sz w:val="20"/>
          <w:szCs w:val="20"/>
          <w:lang w:eastAsia="en-US"/>
        </w:rPr>
        <w:t>МАФов</w:t>
      </w:r>
      <w:proofErr w:type="spellEnd"/>
      <w:r w:rsidRPr="00F36A57">
        <w:rPr>
          <w:rFonts w:ascii="Arial" w:eastAsiaTheme="minorHAnsi" w:hAnsi="Arial" w:cs="Arial"/>
          <w:sz w:val="20"/>
          <w:szCs w:val="20"/>
          <w:lang w:eastAsia="en-US"/>
        </w:rPr>
        <w:t xml:space="preserve"> и прочих элементов – ведь истина зачастую кроется в простом. Задача нашего </w:t>
      </w:r>
      <w:proofErr w:type="gramStart"/>
      <w:r w:rsidRPr="00F36A57">
        <w:rPr>
          <w:rFonts w:ascii="Arial" w:eastAsiaTheme="minorHAnsi" w:hAnsi="Arial" w:cs="Arial"/>
          <w:sz w:val="20"/>
          <w:szCs w:val="20"/>
          <w:lang w:eastAsia="en-US"/>
        </w:rPr>
        <w:t>сада  –</w:t>
      </w:r>
      <w:proofErr w:type="gramEnd"/>
      <w:r w:rsidRPr="00F36A57">
        <w:rPr>
          <w:rFonts w:ascii="Arial" w:eastAsiaTheme="minorHAnsi" w:hAnsi="Arial" w:cs="Arial"/>
          <w:sz w:val="20"/>
          <w:szCs w:val="20"/>
          <w:lang w:eastAsia="en-US"/>
        </w:rPr>
        <w:t xml:space="preserve"> сфокусировать посетителя на самом главном – пути к обретению гармонии.</w:t>
      </w:r>
    </w:p>
    <w:p w14:paraId="448AAAF4" w14:textId="77777777" w:rsidR="004C055F" w:rsidRPr="00F36A57" w:rsidRDefault="004C055F" w:rsidP="004C055F">
      <w:pPr>
        <w:pStyle w:val="a7"/>
        <w:spacing w:before="120" w:beforeAutospacing="0" w:after="120" w:afterAutospacing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F36A57">
        <w:rPr>
          <w:rFonts w:ascii="Arial" w:eastAsiaTheme="minorHAnsi" w:hAnsi="Arial" w:cs="Arial"/>
          <w:sz w:val="20"/>
          <w:szCs w:val="20"/>
          <w:lang w:eastAsia="en-US"/>
        </w:rPr>
        <w:t>Символом этого пути служит ведущая вглубь сада дорожка, с одной стороны, выполненная в стиле напоминающего о лете пирса, а с другой стороны, разделяющая землю и воду, темное и светлое… Как и в жизни каждого из нас, путь к обретению гармонии бывает довольно тернистым – поэтому в начале пути не так-то то просто шагнуть сразу на светлую часть – ее держит массив из злаков и кровохлебки и порой так и подталкивает оступиться. Однако в конце пути любого дошедшего ждет чудесная небольшая полянка с круглой скамьей под скрывающим от всяких невзгод кленом. Именно здесь можно будет присесть и почувствовать наконец это незримое ощущение гармонии и баланса…</w:t>
      </w:r>
    </w:p>
    <w:p w14:paraId="16CD3E04" w14:textId="599A2E92" w:rsidR="004C055F" w:rsidRPr="00F36A57" w:rsidRDefault="004C055F" w:rsidP="004C055F">
      <w:pPr>
        <w:pStyle w:val="a7"/>
        <w:spacing w:before="120" w:beforeAutospacing="0" w:after="120" w:afterAutospacing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F36A57">
        <w:rPr>
          <w:rFonts w:ascii="Arial" w:eastAsiaTheme="minorHAnsi" w:hAnsi="Arial" w:cs="Arial"/>
          <w:sz w:val="20"/>
          <w:szCs w:val="20"/>
          <w:lang w:eastAsia="en-US"/>
        </w:rPr>
        <w:t>Важной особенностью символа Инь</w:t>
      </w:r>
      <w:r w:rsidR="000C4922">
        <w:rPr>
          <w:rFonts w:ascii="Arial" w:eastAsiaTheme="minorHAnsi" w:hAnsi="Arial" w:cs="Arial"/>
          <w:sz w:val="20"/>
          <w:szCs w:val="20"/>
          <w:lang w:eastAsia="en-US"/>
        </w:rPr>
        <w:t>-</w:t>
      </w:r>
      <w:r w:rsidRPr="00F36A57">
        <w:rPr>
          <w:rFonts w:ascii="Arial" w:eastAsiaTheme="minorHAnsi" w:hAnsi="Arial" w:cs="Arial"/>
          <w:sz w:val="20"/>
          <w:szCs w:val="20"/>
          <w:lang w:eastAsia="en-US"/>
        </w:rPr>
        <w:t xml:space="preserve"> Ян является наличие в каждой из областей небольшой точки противоположного цвета. Они показывают, что в природе не существует чистых крайностей. Ни зло, ни добро не может быть абсолютным. В любой тьме найдётся лучик света, а в свете всегда присутствует немного тьмы. Эти точки призваны подчеркнуть, что невозможно разделить противоположности, ведь они всегда связаны гораздо сильнее, чем может показаться на первый взгляд. Так и в нашем саду:</w:t>
      </w:r>
    </w:p>
    <w:p w14:paraId="5AD0DE18" w14:textId="77777777" w:rsidR="004C055F" w:rsidRPr="00F36A57" w:rsidRDefault="004C055F" w:rsidP="004C055F">
      <w:pPr>
        <w:pStyle w:val="a7"/>
        <w:spacing w:before="120" w:beforeAutospacing="0" w:after="120" w:afterAutospacing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F36A57">
        <w:rPr>
          <w:rFonts w:ascii="Arial" w:eastAsiaTheme="minorHAnsi" w:hAnsi="Arial" w:cs="Arial"/>
          <w:sz w:val="20"/>
          <w:szCs w:val="20"/>
          <w:lang w:eastAsia="en-US"/>
        </w:rPr>
        <w:t>Огонь – не просто воспоминания о лете и душевных посиделках у костра, но и точка, которая символизирует, что во всем плохом обязательно есть что-то хорошее.</w:t>
      </w:r>
    </w:p>
    <w:p w14:paraId="19E512DE" w14:textId="77777777" w:rsidR="004C055F" w:rsidRPr="00F36A57" w:rsidRDefault="004C055F" w:rsidP="004C055F">
      <w:pPr>
        <w:pStyle w:val="a7"/>
        <w:spacing w:before="120" w:beforeAutospacing="0" w:after="120" w:afterAutospacing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F36A57">
        <w:rPr>
          <w:rFonts w:ascii="Arial" w:eastAsiaTheme="minorHAnsi" w:hAnsi="Arial" w:cs="Arial"/>
          <w:sz w:val="20"/>
          <w:szCs w:val="20"/>
          <w:lang w:eastAsia="en-US"/>
        </w:rPr>
        <w:t xml:space="preserve">А раскидистый клен является не только традиционным символом осени, в чью пору случается бабье лето, но и согласно древним поверьям символом света и защиты от темных сил – сквозь которые он словно прорастает, будучи расположенным как раз в той самой черной точке, нарушающей </w:t>
      </w:r>
      <w:proofErr w:type="gramStart"/>
      <w:r w:rsidRPr="00F36A57">
        <w:rPr>
          <w:rFonts w:ascii="Arial" w:eastAsiaTheme="minorHAnsi" w:hAnsi="Arial" w:cs="Arial"/>
          <w:sz w:val="20"/>
          <w:szCs w:val="20"/>
          <w:lang w:eastAsia="en-US"/>
        </w:rPr>
        <w:t>энергию</w:t>
      </w:r>
      <w:proofErr w:type="gramEnd"/>
      <w:r w:rsidRPr="00F36A57">
        <w:rPr>
          <w:rFonts w:ascii="Arial" w:eastAsiaTheme="minorHAnsi" w:hAnsi="Arial" w:cs="Arial"/>
          <w:sz w:val="20"/>
          <w:szCs w:val="20"/>
          <w:lang w:eastAsia="en-US"/>
        </w:rPr>
        <w:t xml:space="preserve"> Ян.</w:t>
      </w:r>
    </w:p>
    <w:p w14:paraId="04118174" w14:textId="77777777" w:rsidR="004C055F" w:rsidRPr="00F36A57" w:rsidRDefault="004C055F" w:rsidP="004C055F">
      <w:pPr>
        <w:pStyle w:val="a7"/>
        <w:spacing w:before="120" w:beforeAutospacing="0" w:after="120" w:afterAutospacing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F36A57">
        <w:rPr>
          <w:rFonts w:ascii="Arial" w:eastAsiaTheme="minorHAnsi" w:hAnsi="Arial" w:cs="Arial"/>
          <w:sz w:val="20"/>
          <w:szCs w:val="20"/>
          <w:lang w:eastAsia="en-US"/>
        </w:rPr>
        <w:t xml:space="preserve">Что касается цветовой гаммы и декоративного оформления сада, то в основе концепции лежит палитра всех красок заката солнца, которому и посвящено название сада, и который, на наш взгляд, как ни что иное символизирует период бабьего лета – такой короткий и не всегда уловимый, но такой прекрасный момент – момент перехода природы из одного состояния в другое – противоположное, но не менее интересное! </w:t>
      </w:r>
    </w:p>
    <w:p w14:paraId="2E9FF876" w14:textId="77777777" w:rsidR="004C055F" w:rsidRPr="00F36A57" w:rsidRDefault="004C055F" w:rsidP="004C055F">
      <w:pPr>
        <w:pStyle w:val="a7"/>
        <w:spacing w:before="120" w:beforeAutospacing="0" w:after="120" w:afterAutospacing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F36A57">
        <w:rPr>
          <w:rFonts w:ascii="Arial" w:eastAsiaTheme="minorHAnsi" w:hAnsi="Arial" w:cs="Arial"/>
          <w:sz w:val="20"/>
          <w:szCs w:val="20"/>
          <w:lang w:eastAsia="en-US"/>
        </w:rPr>
        <w:t>Именно поэтому мы не могли не уделить внимания теме освещения сада и не показать всю красоту и этого периода. Выбор пал на символичные светильники камыши, которые прекрасно сочетаются со злаками и забирают на себя акцент с куртины из рогоза в ночное время, давая тем самым понять, что ночь может быть не менее прекрасна, чем день...</w:t>
      </w:r>
    </w:p>
    <w:p w14:paraId="4A0B9EFC" w14:textId="71C85545" w:rsidR="004C055F" w:rsidRPr="00F36A57" w:rsidRDefault="004C055F" w:rsidP="004C055F">
      <w:pPr>
        <w:pStyle w:val="a7"/>
        <w:spacing w:before="120" w:beforeAutospacing="0" w:after="120" w:afterAutospacing="0"/>
        <w:jc w:val="both"/>
        <w:rPr>
          <w:sz w:val="20"/>
          <w:szCs w:val="20"/>
        </w:rPr>
      </w:pPr>
      <w:r w:rsidRPr="00F36A57">
        <w:rPr>
          <w:rFonts w:ascii="Arial" w:eastAsiaTheme="minorHAnsi" w:hAnsi="Arial" w:cs="Arial"/>
          <w:sz w:val="20"/>
          <w:szCs w:val="20"/>
          <w:lang w:eastAsia="en-US"/>
        </w:rPr>
        <w:t>Завершающим описание нашей концепции элементом является МАФ</w:t>
      </w:r>
      <w:r w:rsidR="00C73BEF" w:rsidRPr="00C73BEF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F36A57">
        <w:rPr>
          <w:rFonts w:ascii="Arial" w:eastAsiaTheme="minorHAnsi" w:hAnsi="Arial" w:cs="Arial"/>
          <w:sz w:val="20"/>
          <w:szCs w:val="20"/>
          <w:lang w:eastAsia="en-US"/>
        </w:rPr>
        <w:t>– Одуванчик, который символизирует, с одной стороны, мимолетность бабьего лета… а с другой стороны – легкость бытия, к которой мы так стремимся и частичку которой мы хотели бы подарить всем посетителям нашего сада!</w:t>
      </w:r>
    </w:p>
    <w:p w14:paraId="0BBA5A35" w14:textId="77777777" w:rsidR="00C80B8E" w:rsidRPr="004C055F" w:rsidRDefault="00C80B8E">
      <w:pPr>
        <w:rPr>
          <w:b/>
          <w:bCs/>
        </w:rPr>
      </w:pPr>
    </w:p>
    <w:sectPr w:rsidR="00C80B8E" w:rsidRPr="004C055F" w:rsidSect="004C055F">
      <w:headerReference w:type="default" r:id="rId6"/>
      <w:pgSz w:w="11906" w:h="16838"/>
      <w:pgMar w:top="851" w:right="850" w:bottom="1134" w:left="709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33E05" w14:textId="77777777" w:rsidR="005652D7" w:rsidRDefault="005652D7" w:rsidP="004C055F">
      <w:pPr>
        <w:spacing w:after="0" w:line="240" w:lineRule="auto"/>
      </w:pPr>
      <w:r>
        <w:separator/>
      </w:r>
    </w:p>
  </w:endnote>
  <w:endnote w:type="continuationSeparator" w:id="0">
    <w:p w14:paraId="648C758B" w14:textId="77777777" w:rsidR="005652D7" w:rsidRDefault="005652D7" w:rsidP="004C0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80F70" w14:textId="77777777" w:rsidR="005652D7" w:rsidRDefault="005652D7" w:rsidP="004C055F">
      <w:pPr>
        <w:spacing w:after="0" w:line="240" w:lineRule="auto"/>
      </w:pPr>
      <w:r>
        <w:separator/>
      </w:r>
    </w:p>
  </w:footnote>
  <w:footnote w:type="continuationSeparator" w:id="0">
    <w:p w14:paraId="4D566E7E" w14:textId="77777777" w:rsidR="005652D7" w:rsidRDefault="005652D7" w:rsidP="004C05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573F9" w14:textId="3235FDBF" w:rsidR="004C055F" w:rsidRDefault="004C055F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545FE7" wp14:editId="610DE291">
          <wp:simplePos x="0" y="0"/>
          <wp:positionH relativeFrom="page">
            <wp:align>center</wp:align>
          </wp:positionH>
          <wp:positionV relativeFrom="paragraph">
            <wp:posOffset>-611505</wp:posOffset>
          </wp:positionV>
          <wp:extent cx="7854857" cy="11110823"/>
          <wp:effectExtent l="0" t="0" r="0" b="0"/>
          <wp:wrapNone/>
          <wp:docPr id="46" name="Рисунок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Рисунок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4857" cy="11110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ACBC0C" w14:textId="77777777" w:rsidR="004C055F" w:rsidRDefault="004C055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55F"/>
    <w:rsid w:val="000C4922"/>
    <w:rsid w:val="00383CB9"/>
    <w:rsid w:val="004C055F"/>
    <w:rsid w:val="005652D7"/>
    <w:rsid w:val="0097556A"/>
    <w:rsid w:val="00C73BEF"/>
    <w:rsid w:val="00C80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F41EEA"/>
  <w15:chartTrackingRefBased/>
  <w15:docId w15:val="{D7EB9DFD-13A5-4A73-A603-51F963A42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05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0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055F"/>
  </w:style>
  <w:style w:type="paragraph" w:styleId="a5">
    <w:name w:val="footer"/>
    <w:basedOn w:val="a"/>
    <w:link w:val="a6"/>
    <w:uiPriority w:val="99"/>
    <w:unhideWhenUsed/>
    <w:rsid w:val="004C0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055F"/>
  </w:style>
  <w:style w:type="paragraph" w:styleId="a7">
    <w:name w:val="Normal (Web)"/>
    <w:basedOn w:val="a"/>
    <w:uiPriority w:val="99"/>
    <w:unhideWhenUsed/>
    <w:rsid w:val="004C0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695</Words>
  <Characters>3964</Characters>
  <Application>Microsoft Office Word</Application>
  <DocSecurity>0</DocSecurity>
  <Lines>33</Lines>
  <Paragraphs>9</Paragraphs>
  <ScaleCrop>false</ScaleCrop>
  <Company/>
  <LinksUpToDate>false</LinksUpToDate>
  <CharactersWithSpaces>4650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4</cp:revision>
  <dcterms:created xsi:type="dcterms:W3CDTF">2023-02-12T18:11:00Z</dcterms:created>
  <dcterms:modified xsi:type="dcterms:W3CDTF">2023-02-13T13:26:00Z</dcterms:modified>
</cp:coreProperties>
</file>