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0F0E5"/>
  <w:body>
    <w:p w14:paraId="6F6ADF83" w14:textId="4439B353" w:rsidR="00B83EC8" w:rsidRPr="00D001FC" w:rsidRDefault="00B83EC8" w:rsidP="00886EBA">
      <w:pPr>
        <w:ind w:right="-234"/>
        <w:jc w:val="right"/>
        <w:rPr>
          <w:rFonts w:ascii="Century Schoolbook" w:eastAsia="SimSun" w:hAnsi="Century Schoolbook" w:cs="Calibri"/>
          <w:color w:val="597C54"/>
          <w:sz w:val="48"/>
          <w:szCs w:val="48"/>
          <w:lang w:val="ru-RU"/>
        </w:rPr>
      </w:pPr>
      <w:bookmarkStart w:id="0" w:name="_Hlk126873039"/>
      <w:r w:rsidRPr="00582C73">
        <w:rPr>
          <w:rFonts w:ascii="Century Schoolbook" w:eastAsia="SimSun" w:hAnsi="Century Schoolbook" w:cs="Calibri"/>
          <w:color w:val="597C54"/>
          <w:sz w:val="48"/>
          <w:szCs w:val="48"/>
        </w:rPr>
        <w:t>К</w:t>
      </w:r>
      <w:proofErr w:type="spellStart"/>
      <w:r w:rsidR="00D001FC">
        <w:rPr>
          <w:rFonts w:ascii="Century Schoolbook" w:eastAsia="SimSun" w:hAnsi="Century Schoolbook" w:cs="Calibri"/>
          <w:color w:val="597C54"/>
          <w:sz w:val="48"/>
          <w:szCs w:val="48"/>
          <w:lang w:val="ru-RU"/>
        </w:rPr>
        <w:t>онцепция</w:t>
      </w:r>
      <w:proofErr w:type="spellEnd"/>
    </w:p>
    <w:p w14:paraId="16615983" w14:textId="1449EE02" w:rsidR="00755B7B" w:rsidRDefault="00755B7B" w:rsidP="00886EBA">
      <w:pPr>
        <w:ind w:right="-234"/>
        <w:jc w:val="right"/>
        <w:rPr>
          <w:rFonts w:ascii="SimSun" w:eastAsia="SimSun" w:hAnsi="SimSun" w:cs="Calibri"/>
          <w:b/>
          <w:bCs/>
          <w:color w:val="597C54"/>
          <w:sz w:val="48"/>
          <w:szCs w:val="48"/>
        </w:rPr>
      </w:pPr>
    </w:p>
    <w:p w14:paraId="7CEB6DB1" w14:textId="3404F626" w:rsidR="00755B7B" w:rsidRPr="00582C73" w:rsidRDefault="00755B7B" w:rsidP="002566C0">
      <w:pPr>
        <w:ind w:right="-234" w:firstLine="284"/>
        <w:rPr>
          <w:rFonts w:ascii="Comic Sans MS" w:eastAsia="SimSun" w:hAnsi="Comic Sans MS" w:cs="Calibri"/>
          <w:color w:val="3F4F3B"/>
          <w:sz w:val="28"/>
          <w:szCs w:val="28"/>
          <w:lang w:val="ru-RU"/>
        </w:rPr>
      </w:pPr>
      <w:r w:rsidRPr="00582C73">
        <w:rPr>
          <w:rFonts w:ascii="Comic Sans MS" w:eastAsia="SimSun" w:hAnsi="Comic Sans MS" w:cs="Calibri"/>
          <w:color w:val="3F4F3B"/>
          <w:sz w:val="28"/>
          <w:szCs w:val="28"/>
          <w:lang w:val="ru-RU"/>
        </w:rPr>
        <w:t xml:space="preserve">«Да, вот именно так и есть, что горячее солнце было матерью каждой травинки, каждого цветочка, каждого болотного кустика и ягодки. Всем им солнце отдавало свое тепло, и они, умирая, разлагаясь, в удобрении передавали его, как наследство, другим растениям, кустикам, ягодкам, цветам и травинкам. Но в болотах вода не дает родителям - растениям передать все свое добро детям. </w:t>
      </w:r>
      <w:proofErr w:type="gramStart"/>
      <w:r w:rsidRPr="00582C73">
        <w:rPr>
          <w:rFonts w:ascii="Comic Sans MS" w:eastAsia="SimSun" w:hAnsi="Comic Sans MS" w:cs="Calibri"/>
          <w:color w:val="3F4F3B"/>
          <w:sz w:val="28"/>
          <w:szCs w:val="28"/>
          <w:lang w:val="ru-RU"/>
        </w:rPr>
        <w:t>Тысячи лет это</w:t>
      </w:r>
      <w:proofErr w:type="gramEnd"/>
      <w:r w:rsidRPr="00582C73">
        <w:rPr>
          <w:rFonts w:ascii="Comic Sans MS" w:eastAsia="SimSun" w:hAnsi="Comic Sans MS" w:cs="Calibri"/>
          <w:color w:val="3F4F3B"/>
          <w:sz w:val="28"/>
          <w:szCs w:val="28"/>
          <w:lang w:val="ru-RU"/>
        </w:rPr>
        <w:t xml:space="preserve"> добро под водой </w:t>
      </w:r>
      <w:r w:rsidR="002566C0" w:rsidRPr="00582C73">
        <w:rPr>
          <w:rFonts w:ascii="Comic Sans MS" w:eastAsia="SimSun" w:hAnsi="Comic Sans MS" w:cs="Calibri"/>
          <w:color w:val="3F4F3B"/>
          <w:sz w:val="28"/>
          <w:szCs w:val="28"/>
          <w:lang w:val="ru-RU"/>
        </w:rPr>
        <w:t>со</w:t>
      </w:r>
      <w:r w:rsidRPr="00582C73">
        <w:rPr>
          <w:rFonts w:ascii="Comic Sans MS" w:eastAsia="SimSun" w:hAnsi="Comic Sans MS" w:cs="Calibri"/>
          <w:color w:val="3F4F3B"/>
          <w:sz w:val="28"/>
          <w:szCs w:val="28"/>
          <w:lang w:val="ru-RU"/>
        </w:rPr>
        <w:t>храняется, болото становится кладовой солнца, и потом вся эта кладовая солнца как торф достается человеку от солнца в наследство».</w:t>
      </w:r>
    </w:p>
    <w:p w14:paraId="733C8350" w14:textId="7A02ED47" w:rsidR="00755B7B" w:rsidRPr="00582C73" w:rsidRDefault="00755B7B" w:rsidP="002566C0">
      <w:pPr>
        <w:ind w:right="-234"/>
        <w:jc w:val="right"/>
        <w:rPr>
          <w:rFonts w:ascii="Comic Sans MS" w:eastAsia="SimSun" w:hAnsi="Comic Sans MS" w:cs="Calibri"/>
          <w:color w:val="3F4F3B"/>
          <w:sz w:val="28"/>
          <w:szCs w:val="28"/>
          <w:lang w:val="ru-RU"/>
        </w:rPr>
      </w:pPr>
      <w:r w:rsidRPr="00582C73">
        <w:rPr>
          <w:rFonts w:ascii="Comic Sans MS" w:eastAsia="SimSun" w:hAnsi="Comic Sans MS" w:cs="Calibri"/>
          <w:color w:val="3F4F3B"/>
          <w:sz w:val="28"/>
          <w:szCs w:val="28"/>
          <w:lang w:val="ru-RU"/>
        </w:rPr>
        <w:t xml:space="preserve">                                 М. М. Пришвин. «Кладовая солнца»</w:t>
      </w:r>
    </w:p>
    <w:p w14:paraId="5D55BB1F" w14:textId="3CF877B1" w:rsidR="002D34B4" w:rsidRDefault="002D34B4" w:rsidP="002566C0">
      <w:pPr>
        <w:ind w:right="-234"/>
        <w:jc w:val="right"/>
        <w:rPr>
          <w:rFonts w:ascii="Comic Sans MS" w:eastAsia="SimSun" w:hAnsi="Comic Sans MS" w:cs="Calibri"/>
          <w:b/>
          <w:bCs/>
          <w:color w:val="597C54"/>
          <w:sz w:val="28"/>
          <w:szCs w:val="28"/>
          <w:lang w:val="ru-RU"/>
        </w:rPr>
      </w:pPr>
    </w:p>
    <w:p w14:paraId="4797CD0A" w14:textId="153974EF" w:rsidR="007E1B31" w:rsidRPr="00582C73" w:rsidRDefault="007E1B31" w:rsidP="00DE10FE">
      <w:pPr>
        <w:spacing w:line="276" w:lineRule="auto"/>
        <w:ind w:right="-234" w:firstLine="284"/>
        <w:jc w:val="both"/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</w:pPr>
      <w:r w:rsidRPr="00582C73">
        <w:rPr>
          <w:rFonts w:eastAsia="SimSun" w:cstheme="minorHAnsi"/>
          <w:b/>
          <w:bCs/>
          <w:color w:val="3F4F3B"/>
          <w:sz w:val="28"/>
          <w:szCs w:val="28"/>
          <w:lang w:val="ru-RU"/>
        </w:rPr>
        <w:t xml:space="preserve"> </w:t>
      </w:r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В Северо-Западном регионе есть приятная традиция: ходить осенью за грибами. Особенно популярны грибные дни, которые выпадают на период бабьего лета, когда устанавливается особая благоприятная погода: по-осеннему теплая и без дождей. </w:t>
      </w:r>
    </w:p>
    <w:p w14:paraId="788A30C5" w14:textId="5847A228" w:rsidR="007E1B31" w:rsidRPr="00582C73" w:rsidRDefault="007E1B31" w:rsidP="00DE10FE">
      <w:pPr>
        <w:tabs>
          <w:tab w:val="left" w:pos="284"/>
        </w:tabs>
        <w:spacing w:line="276" w:lineRule="auto"/>
        <w:ind w:right="-234"/>
        <w:jc w:val="both"/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</w:pPr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      Множество людей разных профессий и возрастов отправляются в лес на   так   называемую «</w:t>
      </w:r>
      <w:proofErr w:type="gramStart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>тихую  охоту</w:t>
      </w:r>
      <w:proofErr w:type="gramEnd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». Каждый из них желает получить удовольствие не только от найденного урожая, но и почувствовать гармонию леса, посмотреть </w:t>
      </w:r>
      <w:proofErr w:type="gramStart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>его  красоту</w:t>
      </w:r>
      <w:proofErr w:type="gramEnd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 и  уловить тонкие  лесные ароматы. Отправляясь в лес, мало </w:t>
      </w:r>
      <w:proofErr w:type="gramStart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>кто  задумывается</w:t>
      </w:r>
      <w:proofErr w:type="gramEnd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>,  что все эти богатства леса дает нам обычное болото.</w:t>
      </w:r>
    </w:p>
    <w:p w14:paraId="002A8520" w14:textId="7A41C109" w:rsidR="007E1B31" w:rsidRPr="00582C73" w:rsidRDefault="007E1B31" w:rsidP="00DE10FE">
      <w:pPr>
        <w:tabs>
          <w:tab w:val="left" w:pos="284"/>
        </w:tabs>
        <w:spacing w:line="276" w:lineRule="auto"/>
        <w:ind w:right="-234"/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</w:pPr>
    </w:p>
    <w:p w14:paraId="284D8EAA" w14:textId="4F24AE40" w:rsidR="007E1B31" w:rsidRPr="00582C73" w:rsidRDefault="007E1B31" w:rsidP="00DE10FE">
      <w:pPr>
        <w:tabs>
          <w:tab w:val="left" w:pos="284"/>
        </w:tabs>
        <w:spacing w:line="276" w:lineRule="auto"/>
        <w:ind w:right="-234"/>
        <w:jc w:val="both"/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</w:pPr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     «Кладовая солнца» </w:t>
      </w:r>
      <w:proofErr w:type="gramStart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>- это</w:t>
      </w:r>
      <w:proofErr w:type="gramEnd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 научный сад - экспозиция, который рассказывает о структуре болота, о его биологическом видовом разнообразии и о его полезных свойствах. Это проект о царстве растений и грибов, произрастающих благодаря болоту. Это о том, что мы видим, попадая в лес.</w:t>
      </w:r>
    </w:p>
    <w:p w14:paraId="01056668" w14:textId="4D3D9F4C" w:rsidR="00B83EC8" w:rsidRPr="00582C73" w:rsidRDefault="007E1B31" w:rsidP="00DE10FE">
      <w:pPr>
        <w:tabs>
          <w:tab w:val="left" w:pos="284"/>
        </w:tabs>
        <w:spacing w:line="276" w:lineRule="auto"/>
        <w:ind w:right="-234"/>
        <w:jc w:val="both"/>
        <w:rPr>
          <w:rFonts w:ascii="Times New Roman" w:hAnsi="Times New Roman" w:cs="Times New Roman"/>
          <w:color w:val="3F4F3B"/>
          <w:sz w:val="48"/>
          <w:szCs w:val="48"/>
          <w:lang w:val="ru-RU"/>
        </w:rPr>
      </w:pPr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     Болото является не только </w:t>
      </w:r>
      <w:proofErr w:type="gramStart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>источником  энергии</w:t>
      </w:r>
      <w:proofErr w:type="gramEnd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 для промышленности и сельского хозяйства, кладовой лесного урожая,  а также  местом археологических находок. Если можно так выразиться - это </w:t>
      </w:r>
      <w:proofErr w:type="gramStart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>наш  культурно</w:t>
      </w:r>
      <w:proofErr w:type="gramEnd"/>
      <w:r w:rsidRPr="00582C73">
        <w:rPr>
          <w:rFonts w:ascii="Times New Roman" w:eastAsia="SimSun" w:hAnsi="Times New Roman" w:cs="Times New Roman"/>
          <w:color w:val="3F4F3B"/>
          <w:sz w:val="28"/>
          <w:szCs w:val="28"/>
          <w:lang w:val="ru-RU"/>
        </w:rPr>
        <w:t xml:space="preserve"> - исторический фонд.</w:t>
      </w:r>
      <w:bookmarkStart w:id="1" w:name="_GoBack"/>
      <w:bookmarkEnd w:id="0"/>
      <w:bookmarkEnd w:id="1"/>
    </w:p>
    <w:sectPr w:rsidR="00B83EC8" w:rsidRPr="00582C73" w:rsidSect="00886EBA">
      <w:headerReference w:type="default" r:id="rId6"/>
      <w:pgSz w:w="12240" w:h="15840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CB31" w14:textId="77777777" w:rsidR="00E96A69" w:rsidRDefault="00E96A69" w:rsidP="00D46FDD">
      <w:pPr>
        <w:spacing w:after="0" w:line="240" w:lineRule="auto"/>
      </w:pPr>
      <w:r>
        <w:separator/>
      </w:r>
    </w:p>
  </w:endnote>
  <w:endnote w:type="continuationSeparator" w:id="0">
    <w:p w14:paraId="39D87D49" w14:textId="77777777" w:rsidR="00E96A69" w:rsidRDefault="00E96A69" w:rsidP="00D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A457" w14:textId="77777777" w:rsidR="00E96A69" w:rsidRDefault="00E96A69" w:rsidP="00D46FDD">
      <w:pPr>
        <w:spacing w:after="0" w:line="240" w:lineRule="auto"/>
      </w:pPr>
      <w:r>
        <w:separator/>
      </w:r>
    </w:p>
  </w:footnote>
  <w:footnote w:type="continuationSeparator" w:id="0">
    <w:p w14:paraId="2DFBFC9E" w14:textId="77777777" w:rsidR="00E96A69" w:rsidRDefault="00E96A69" w:rsidP="00D4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056E" w14:textId="77777777" w:rsidR="00B83EC8" w:rsidRDefault="00B83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autoHyphenation/>
  <w:characterSpacingControl w:val="doNotCompress"/>
  <w:hdrShapeDefaults>
    <o:shapedefaults v:ext="edit" spidmax="2049">
      <o:colormru v:ext="edit" colors="#f0f0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0A"/>
    <w:rsid w:val="002566C0"/>
    <w:rsid w:val="002D34B4"/>
    <w:rsid w:val="00582C73"/>
    <w:rsid w:val="0063602F"/>
    <w:rsid w:val="00755B7B"/>
    <w:rsid w:val="007E1B31"/>
    <w:rsid w:val="00820C68"/>
    <w:rsid w:val="00886EBA"/>
    <w:rsid w:val="00B0750A"/>
    <w:rsid w:val="00B83EC8"/>
    <w:rsid w:val="00D001FC"/>
    <w:rsid w:val="00D46FDD"/>
    <w:rsid w:val="00DE10FE"/>
    <w:rsid w:val="00E96A69"/>
    <w:rsid w:val="00F00916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f0e5"/>
    </o:shapedefaults>
    <o:shapelayout v:ext="edit">
      <o:idmap v:ext="edit" data="1"/>
    </o:shapelayout>
  </w:shapeDefaults>
  <w:decimalSymbol w:val=","/>
  <w:listSeparator w:val=";"/>
  <w14:docId w14:val="6639958A"/>
  <w15:chartTrackingRefBased/>
  <w15:docId w15:val="{800E1BA0-0EE4-4A7D-9687-031F594B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FDD"/>
  </w:style>
  <w:style w:type="paragraph" w:styleId="a5">
    <w:name w:val="footer"/>
    <w:basedOn w:val="a"/>
    <w:link w:val="a6"/>
    <w:uiPriority w:val="99"/>
    <w:unhideWhenUsed/>
    <w:rsid w:val="00D46F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Конференция Сергей</dc:creator>
  <cp:keywords/>
  <dc:description/>
  <cp:lastModifiedBy>Конференция Сергей</cp:lastModifiedBy>
  <cp:revision>6</cp:revision>
  <dcterms:created xsi:type="dcterms:W3CDTF">2023-02-09T19:23:00Z</dcterms:created>
  <dcterms:modified xsi:type="dcterms:W3CDTF">2023-02-10T14:02:00Z</dcterms:modified>
</cp:coreProperties>
</file>